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11A3D" w14:textId="77777777" w:rsidR="00AE3812" w:rsidRPr="00265834" w:rsidRDefault="002470F3" w:rsidP="00265834">
      <w:pPr>
        <w:spacing w:after="0"/>
        <w:ind w:firstLine="708"/>
        <w:jc w:val="right"/>
        <w:rPr>
          <w:b/>
          <w:sz w:val="24"/>
          <w:szCs w:val="24"/>
        </w:rPr>
      </w:pPr>
      <w:r w:rsidRPr="00265834">
        <w:rPr>
          <w:b/>
          <w:sz w:val="24"/>
          <w:szCs w:val="24"/>
        </w:rPr>
        <w:t>Załącznik nr 6 - Wzór umowy o dofinansowanie - wspólnoty mieszkaniowe.</w:t>
      </w:r>
    </w:p>
    <w:p w14:paraId="6ED8589E" w14:textId="77777777" w:rsidR="00AE3812" w:rsidRPr="00265834" w:rsidRDefault="009B6041">
      <w:pPr>
        <w:spacing w:after="3"/>
      </w:pPr>
      <w:r w:rsidRPr="00265834">
        <w:rPr>
          <w:rFonts w:eastAsia="Times New Roman"/>
          <w:sz w:val="20"/>
        </w:rPr>
        <w:t xml:space="preserve"> </w:t>
      </w:r>
    </w:p>
    <w:p w14:paraId="7CCCAA05" w14:textId="2F794CA2" w:rsidR="00AE3812" w:rsidRPr="00265834" w:rsidRDefault="00265834" w:rsidP="00265834">
      <w:pPr>
        <w:spacing w:after="161"/>
        <w:ind w:hanging="10"/>
        <w:jc w:val="center"/>
      </w:pPr>
      <w:r>
        <w:rPr>
          <w:b/>
        </w:rPr>
        <w:t xml:space="preserve">UMOWA DOFINANSOWANIA W RAMACH PROGRAMU PRIORYTETOWEGO „CIEPŁE MIESZKANIE – Nabór 2” NA TERENIE GMINY CZAPLINEK </w:t>
      </w:r>
      <w:r w:rsidR="00BF6B6A" w:rsidRPr="00265834">
        <w:rPr>
          <w:b/>
        </w:rPr>
        <w:t>(WSPÓLNOTY MIESZKANIOWE)</w:t>
      </w:r>
    </w:p>
    <w:p w14:paraId="52A36F23" w14:textId="77777777" w:rsidR="00AE3812" w:rsidRPr="00265834" w:rsidRDefault="009B6041">
      <w:pPr>
        <w:spacing w:after="179"/>
        <w:ind w:left="1175" w:right="366" w:hanging="10"/>
        <w:jc w:val="center"/>
      </w:pPr>
      <w:r w:rsidRPr="00265834">
        <w:rPr>
          <w:b/>
        </w:rPr>
        <w:t xml:space="preserve">nr ……………………… </w:t>
      </w:r>
    </w:p>
    <w:p w14:paraId="62EB6C27" w14:textId="31E1744C" w:rsidR="00AE3812" w:rsidRPr="00265834" w:rsidRDefault="009B6041" w:rsidP="004D26D9">
      <w:pPr>
        <w:spacing w:after="168" w:line="252" w:lineRule="auto"/>
        <w:ind w:hanging="10"/>
      </w:pPr>
      <w:r w:rsidRPr="00265834">
        <w:t>zawarta w dniu</w:t>
      </w:r>
      <w:r w:rsidRPr="00265834">
        <w:rPr>
          <w:rFonts w:eastAsia="Times New Roman"/>
        </w:rPr>
        <w:t xml:space="preserve"> ........................ </w:t>
      </w:r>
      <w:r w:rsidR="005200BF" w:rsidRPr="00265834">
        <w:t xml:space="preserve"> w </w:t>
      </w:r>
      <w:r w:rsidRPr="00265834">
        <w:t xml:space="preserve"> </w:t>
      </w:r>
      <w:r w:rsidR="00A963C5" w:rsidRPr="00265834">
        <w:t>Czaplinku</w:t>
      </w:r>
      <w:r w:rsidRPr="00265834">
        <w:t xml:space="preserve"> pomiędzy: </w:t>
      </w:r>
    </w:p>
    <w:p w14:paraId="7CA0F738" w14:textId="4237906B" w:rsidR="00D80BD2" w:rsidRPr="00265834" w:rsidRDefault="00107609" w:rsidP="004D26D9">
      <w:pPr>
        <w:spacing w:after="13" w:line="239" w:lineRule="auto"/>
        <w:ind w:right="124" w:hanging="10"/>
      </w:pPr>
      <w:r w:rsidRPr="00265834">
        <w:t xml:space="preserve">Gminą </w:t>
      </w:r>
      <w:r w:rsidR="00A963C5" w:rsidRPr="00265834">
        <w:t>Czaplinek</w:t>
      </w:r>
      <w:r w:rsidRPr="00265834">
        <w:t xml:space="preserve"> mającą siedzibę w </w:t>
      </w:r>
      <w:r w:rsidR="00A963C5" w:rsidRPr="00265834">
        <w:t>Czaplinku</w:t>
      </w:r>
      <w:r w:rsidRPr="00265834">
        <w:t xml:space="preserve">, ul. </w:t>
      </w:r>
      <w:r w:rsidR="00A963C5" w:rsidRPr="00265834">
        <w:t>Rynek 6</w:t>
      </w:r>
      <w:r w:rsidR="009B6041" w:rsidRPr="00265834">
        <w:t xml:space="preserve">, </w:t>
      </w:r>
      <w:r w:rsidR="0045607B" w:rsidRPr="00265834">
        <w:t xml:space="preserve">78-550 Czaplinek </w:t>
      </w:r>
      <w:r w:rsidR="009B6041" w:rsidRPr="00265834">
        <w:t xml:space="preserve">zwaną dalej </w:t>
      </w:r>
      <w:r w:rsidRPr="00265834">
        <w:t>Gminą</w:t>
      </w:r>
      <w:r w:rsidR="009B6041" w:rsidRPr="00265834">
        <w:t xml:space="preserve">, </w:t>
      </w:r>
      <w:r w:rsidRPr="00265834">
        <w:t xml:space="preserve">działającą przez: Burmistrza </w:t>
      </w:r>
      <w:r w:rsidR="00A963C5" w:rsidRPr="00265834">
        <w:t>Czaplinka</w:t>
      </w:r>
      <w:r w:rsidRPr="00265834">
        <w:t xml:space="preserve"> – K</w:t>
      </w:r>
      <w:r w:rsidR="00A963C5" w:rsidRPr="00265834">
        <w:t xml:space="preserve">atarzynę </w:t>
      </w:r>
      <w:proofErr w:type="spellStart"/>
      <w:r w:rsidR="00A963C5" w:rsidRPr="00265834">
        <w:t>Szlońską</w:t>
      </w:r>
      <w:proofErr w:type="spellEnd"/>
      <w:r w:rsidR="00A963C5" w:rsidRPr="00265834">
        <w:t xml:space="preserve">- </w:t>
      </w:r>
      <w:proofErr w:type="spellStart"/>
      <w:r w:rsidR="00A963C5" w:rsidRPr="00265834">
        <w:t>Getkę</w:t>
      </w:r>
      <w:proofErr w:type="spellEnd"/>
      <w:r w:rsidR="00A963C5" w:rsidRPr="00265834">
        <w:t xml:space="preserve"> </w:t>
      </w:r>
      <w:r w:rsidR="009B6041" w:rsidRPr="00265834">
        <w:t xml:space="preserve">przy kontrasygnacie Skarbnika </w:t>
      </w:r>
      <w:r w:rsidR="00437D75" w:rsidRPr="00265834">
        <w:t>Gminy</w:t>
      </w:r>
      <w:r w:rsidR="009B6041" w:rsidRPr="00265834">
        <w:t xml:space="preserve"> </w:t>
      </w:r>
      <w:r w:rsidR="00437D75" w:rsidRPr="00265834">
        <w:t>–</w:t>
      </w:r>
      <w:r w:rsidR="009B6041" w:rsidRPr="00265834">
        <w:t xml:space="preserve"> </w:t>
      </w:r>
      <w:proofErr w:type="spellStart"/>
      <w:r w:rsidR="00A963C5" w:rsidRPr="00265834">
        <w:t>Manueli</w:t>
      </w:r>
      <w:proofErr w:type="spellEnd"/>
      <w:r w:rsidR="00A963C5" w:rsidRPr="00265834">
        <w:t xml:space="preserve"> Nowak</w:t>
      </w:r>
      <w:r w:rsidR="0080436A" w:rsidRPr="00265834">
        <w:t>, zwaną dalej „Gminą”</w:t>
      </w:r>
    </w:p>
    <w:p w14:paraId="4639247E" w14:textId="77777777" w:rsidR="00AE3812" w:rsidRPr="00265834" w:rsidRDefault="009B6041" w:rsidP="004D26D9">
      <w:pPr>
        <w:spacing w:after="13" w:line="239" w:lineRule="auto"/>
        <w:ind w:right="124" w:hanging="10"/>
      </w:pPr>
      <w:r w:rsidRPr="00265834">
        <w:t xml:space="preserve">a </w:t>
      </w:r>
    </w:p>
    <w:p w14:paraId="2E47509C" w14:textId="1E3CE57B" w:rsidR="00AE3812" w:rsidRPr="00265834" w:rsidRDefault="002470F3" w:rsidP="004D26D9">
      <w:pPr>
        <w:spacing w:after="0" w:line="252" w:lineRule="auto"/>
        <w:ind w:hanging="10"/>
      </w:pPr>
      <w:r w:rsidRPr="00265834">
        <w:t>Wspólnotą Mieszkaniową ……………………………….... NIP………..REGON ………………. reprezentowaną przez Pana/Panią</w:t>
      </w:r>
      <w:r w:rsidR="00D80BD2" w:rsidRPr="00265834">
        <w:t>…………….……………………</w:t>
      </w:r>
      <w:r w:rsidR="009B6041" w:rsidRPr="00265834">
        <w:t>zam</w:t>
      </w:r>
      <w:r w:rsidR="009B6041" w:rsidRPr="00265834">
        <w:rPr>
          <w:rFonts w:eastAsia="Times New Roman"/>
        </w:rPr>
        <w:t>..</w:t>
      </w:r>
      <w:r w:rsidRPr="00265834">
        <w:rPr>
          <w:rFonts w:eastAsia="Times New Roman"/>
        </w:rPr>
        <w:t>..........</w:t>
      </w:r>
      <w:r w:rsidR="009B6041" w:rsidRPr="00265834">
        <w:rPr>
          <w:rFonts w:eastAsia="Times New Roman"/>
        </w:rPr>
        <w:t xml:space="preserve">............... </w:t>
      </w:r>
      <w:r w:rsidR="009B6041" w:rsidRPr="00265834">
        <w:t>, posiadającym</w:t>
      </w:r>
      <w:r w:rsidR="00D80BD2" w:rsidRPr="00265834">
        <w:t>/ą</w:t>
      </w:r>
      <w:r w:rsidRPr="00265834">
        <w:t xml:space="preserve"> nr PESEL………………………</w:t>
      </w:r>
      <w:r w:rsidR="009B6041" w:rsidRPr="00265834">
        <w:t xml:space="preserve"> </w:t>
      </w:r>
      <w:r w:rsidRPr="00265834">
        <w:t>,</w:t>
      </w:r>
      <w:r w:rsidR="004D26D9">
        <w:t xml:space="preserve"> </w:t>
      </w:r>
      <w:r w:rsidRPr="00265834">
        <w:t>zwaną</w:t>
      </w:r>
      <w:r w:rsidR="00107609" w:rsidRPr="00265834">
        <w:t xml:space="preserve"> dalej </w:t>
      </w:r>
      <w:r w:rsidRPr="00265834">
        <w:t>„</w:t>
      </w:r>
      <w:r w:rsidR="00107609" w:rsidRPr="00265834">
        <w:t>Beneficjentem</w:t>
      </w:r>
      <w:r w:rsidRPr="00265834">
        <w:t>”</w:t>
      </w:r>
      <w:r w:rsidR="004D26D9">
        <w:t>,</w:t>
      </w:r>
      <w:r w:rsidR="00107609" w:rsidRPr="00265834">
        <w:t xml:space="preserve"> </w:t>
      </w:r>
      <w:r w:rsidR="009B6041" w:rsidRPr="00265834">
        <w:t xml:space="preserve">zwanymi dalej łącznie Stronami o następującej treści: </w:t>
      </w:r>
    </w:p>
    <w:p w14:paraId="00EC3A8E" w14:textId="77777777" w:rsidR="00AE3812" w:rsidRPr="00265834" w:rsidRDefault="009B6041">
      <w:pPr>
        <w:spacing w:after="0"/>
      </w:pPr>
      <w:r w:rsidRPr="00265834">
        <w:rPr>
          <w:sz w:val="21"/>
        </w:rPr>
        <w:t xml:space="preserve"> </w:t>
      </w:r>
    </w:p>
    <w:p w14:paraId="018F10D0" w14:textId="77777777" w:rsidR="00AE3812" w:rsidRPr="00265834" w:rsidRDefault="009B6041" w:rsidP="007672D7">
      <w:pPr>
        <w:spacing w:after="0"/>
        <w:ind w:right="360" w:hanging="10"/>
        <w:jc w:val="center"/>
      </w:pPr>
      <w:r w:rsidRPr="00265834">
        <w:rPr>
          <w:b/>
        </w:rPr>
        <w:t xml:space="preserve">§ 1 </w:t>
      </w:r>
    </w:p>
    <w:p w14:paraId="6884AA04" w14:textId="77777777" w:rsidR="00AE3812" w:rsidRPr="00265834" w:rsidRDefault="009B6041" w:rsidP="007672D7">
      <w:pPr>
        <w:pStyle w:val="Nagwek1"/>
        <w:spacing w:after="0"/>
        <w:ind w:left="0" w:right="1"/>
        <w:jc w:val="center"/>
      </w:pPr>
      <w:r w:rsidRPr="00265834">
        <w:t xml:space="preserve">Przedmiot umowy </w:t>
      </w:r>
    </w:p>
    <w:p w14:paraId="447B5878" w14:textId="780A21A9" w:rsidR="00AE3812" w:rsidRDefault="00A72FF2" w:rsidP="007672D7">
      <w:pPr>
        <w:pStyle w:val="Akapitzlist"/>
        <w:spacing w:after="0" w:line="248" w:lineRule="auto"/>
        <w:ind w:left="0"/>
        <w:jc w:val="both"/>
      </w:pPr>
      <w:r w:rsidRPr="00265834">
        <w:t xml:space="preserve">Przedmiotem niniejszej umowy jest udzielenie Beneficjentowi przez Gminę </w:t>
      </w:r>
      <w:r w:rsidR="00A963C5" w:rsidRPr="00265834">
        <w:t>Czaplinek</w:t>
      </w:r>
      <w:r w:rsidRPr="00265834">
        <w:t xml:space="preserve"> dotacji na realizację przedsięwzięcia na podstawie wniosku o dofinansowanie złożonego przez Beneficjenta w ramach Programu Priorytetowego "Ciepłe Mieszkanie</w:t>
      </w:r>
      <w:r w:rsidR="007672D7">
        <w:t xml:space="preserve"> – Nabór 2</w:t>
      </w:r>
      <w:r w:rsidRPr="00265834">
        <w:t>", zwanego dalej "Programem", ze środków pochodzących z Wojewódzkiego Funduszu Ochrony Środowiska i Gospodarki Wodnej w Szczecinie</w:t>
      </w:r>
      <w:r w:rsidR="009B6041" w:rsidRPr="00265834">
        <w:t xml:space="preserve">. </w:t>
      </w:r>
    </w:p>
    <w:p w14:paraId="43C8F416" w14:textId="77777777" w:rsidR="007672D7" w:rsidRPr="00265834" w:rsidRDefault="007672D7" w:rsidP="007672D7">
      <w:pPr>
        <w:pStyle w:val="Akapitzlist"/>
        <w:spacing w:after="0" w:line="248" w:lineRule="auto"/>
        <w:ind w:left="0"/>
        <w:jc w:val="both"/>
      </w:pPr>
    </w:p>
    <w:p w14:paraId="760C46B4" w14:textId="77777777" w:rsidR="007672D7" w:rsidRDefault="009A0248" w:rsidP="007672D7">
      <w:pPr>
        <w:pStyle w:val="Akapitzlist"/>
        <w:tabs>
          <w:tab w:val="left" w:pos="1134"/>
        </w:tabs>
        <w:spacing w:after="0" w:line="248" w:lineRule="auto"/>
        <w:ind w:left="0" w:hanging="10"/>
        <w:jc w:val="center"/>
        <w:rPr>
          <w:b/>
        </w:rPr>
      </w:pPr>
      <w:r w:rsidRPr="00265834">
        <w:rPr>
          <w:b/>
        </w:rPr>
        <w:t xml:space="preserve">§ 2 </w:t>
      </w:r>
    </w:p>
    <w:p w14:paraId="19F618B1" w14:textId="77777777" w:rsidR="007672D7" w:rsidRDefault="007672D7" w:rsidP="007672D7">
      <w:pPr>
        <w:pStyle w:val="Akapitzlist"/>
        <w:tabs>
          <w:tab w:val="left" w:pos="1134"/>
        </w:tabs>
        <w:spacing w:after="0" w:line="248" w:lineRule="auto"/>
        <w:ind w:left="0"/>
        <w:jc w:val="center"/>
        <w:rPr>
          <w:b/>
        </w:rPr>
      </w:pPr>
      <w:r>
        <w:rPr>
          <w:b/>
        </w:rPr>
        <w:t>Oświadczenia Beneficjenta</w:t>
      </w:r>
    </w:p>
    <w:p w14:paraId="4AFDCC3C" w14:textId="5001620C" w:rsidR="00A72FF2" w:rsidRPr="007672D7" w:rsidRDefault="00A72FF2" w:rsidP="007672D7">
      <w:pPr>
        <w:pStyle w:val="Akapitzlist"/>
        <w:tabs>
          <w:tab w:val="left" w:pos="1134"/>
        </w:tabs>
        <w:spacing w:after="0" w:line="248" w:lineRule="auto"/>
        <w:ind w:left="0" w:hanging="10"/>
        <w:rPr>
          <w:bCs/>
        </w:rPr>
      </w:pPr>
      <w:r w:rsidRPr="007672D7">
        <w:rPr>
          <w:bCs/>
        </w:rPr>
        <w:t>Beneficjent oświadcza, że:</w:t>
      </w:r>
    </w:p>
    <w:p w14:paraId="33A6B25F" w14:textId="3EDDF9FF" w:rsidR="007672D7" w:rsidRDefault="00A72FF2" w:rsidP="00ED04F7">
      <w:pPr>
        <w:pStyle w:val="Akapitzlist"/>
        <w:numPr>
          <w:ilvl w:val="0"/>
          <w:numId w:val="21"/>
        </w:numPr>
        <w:tabs>
          <w:tab w:val="left" w:pos="1276"/>
        </w:tabs>
        <w:spacing w:after="0" w:line="248" w:lineRule="auto"/>
        <w:jc w:val="both"/>
      </w:pPr>
      <w:r w:rsidRPr="00265834">
        <w:t xml:space="preserve">posiada </w:t>
      </w:r>
      <w:r w:rsidR="00A02D26" w:rsidRPr="00265834">
        <w:t>uprawniony do występowania w imieniu Wspólnoty Mieszkaniowej ………………………. obejmującej budynek mieszkalny wielorodzinny nr ….. zlokalizowany w ….. przy ulicy ……… /</w:t>
      </w:r>
      <w:r w:rsidR="00ED04F7">
        <w:t>……</w:t>
      </w:r>
      <w:r w:rsidR="00A02D26" w:rsidRPr="00265834">
        <w:t>…;</w:t>
      </w:r>
    </w:p>
    <w:p w14:paraId="2B730652" w14:textId="77777777" w:rsidR="007672D7" w:rsidRDefault="009F786F" w:rsidP="00ED04F7">
      <w:pPr>
        <w:pStyle w:val="Akapitzlist"/>
        <w:numPr>
          <w:ilvl w:val="0"/>
          <w:numId w:val="21"/>
        </w:numPr>
        <w:tabs>
          <w:tab w:val="left" w:pos="1276"/>
        </w:tabs>
        <w:spacing w:after="0" w:line="248" w:lineRule="auto"/>
        <w:jc w:val="both"/>
      </w:pPr>
      <w:r w:rsidRPr="00265834">
        <w:t>realizuje przedsięwzięcie w zakresie wskazanym we wniosku o dofinansowanie planowane do realizacji w lokalu mieszkaln</w:t>
      </w:r>
      <w:r w:rsidR="00A02D26" w:rsidRPr="00265834">
        <w:t>ym, o którym mowa w punkcie 1</w:t>
      </w:r>
      <w:r w:rsidRPr="00265834">
        <w:t>;</w:t>
      </w:r>
    </w:p>
    <w:p w14:paraId="660310E0" w14:textId="77777777" w:rsidR="00ED04F7" w:rsidRDefault="009F786F" w:rsidP="00ED04F7">
      <w:pPr>
        <w:pStyle w:val="Akapitzlist"/>
        <w:numPr>
          <w:ilvl w:val="0"/>
          <w:numId w:val="21"/>
        </w:numPr>
        <w:tabs>
          <w:tab w:val="left" w:pos="1276"/>
        </w:tabs>
        <w:spacing w:after="0" w:line="248" w:lineRule="auto"/>
        <w:jc w:val="both"/>
      </w:pPr>
      <w:r w:rsidRPr="00265834">
        <w:t>jest świadomy odpowiedzialności karnej, w szczególności za złożenie podrobionego, przerobionego, poświadczającego nieprawdę albo nierzetelnego dokumentu albo złożenie nierzetelnego, pisemnego oświadczenia dotyczącego okoliczności mających istotne znaczenie dla</w:t>
      </w:r>
      <w:r w:rsidR="007672D7">
        <w:t xml:space="preserve"> </w:t>
      </w:r>
      <w:r w:rsidRPr="00265834">
        <w:t>uzyskania dofinansowania, wynikającej z art. 297 ustawy z dnia 6 czerwca 1997 r. – Kodeks karny;</w:t>
      </w:r>
    </w:p>
    <w:p w14:paraId="31A58387" w14:textId="77777777" w:rsidR="00ED04F7" w:rsidRDefault="009F786F" w:rsidP="00ED04F7">
      <w:pPr>
        <w:pStyle w:val="Akapitzlist"/>
        <w:numPr>
          <w:ilvl w:val="0"/>
          <w:numId w:val="21"/>
        </w:numPr>
        <w:tabs>
          <w:tab w:val="left" w:pos="1276"/>
        </w:tabs>
        <w:spacing w:after="0" w:line="248" w:lineRule="auto"/>
        <w:jc w:val="both"/>
      </w:pPr>
      <w:r w:rsidRPr="00265834">
        <w:t xml:space="preserve">jest </w:t>
      </w:r>
      <w:r w:rsidR="00ED04F7">
        <w:t>świadomy, ż</w:t>
      </w:r>
      <w:r w:rsidR="00A02D26" w:rsidRPr="00265834">
        <w:t>e dotacja nie podlega wypłacie, jeżeli beneficjent przed wypłatą stracił status wspólnoty mieszkaniowej lub sprzedano część nieruchomości wspólnej we wspólnocie i nie zostanie zachowana ta część nieruchomości, która niezbędna jest dla prawidłowej, zgodnej z programem i umową o dofinansowanie, realizacji przedsięwzięcia</w:t>
      </w:r>
      <w:r w:rsidRPr="00265834">
        <w:t>;</w:t>
      </w:r>
    </w:p>
    <w:p w14:paraId="62EB9354" w14:textId="77777777" w:rsidR="00ED04F7" w:rsidRDefault="009F786F" w:rsidP="00ED04F7">
      <w:pPr>
        <w:pStyle w:val="Akapitzlist"/>
        <w:numPr>
          <w:ilvl w:val="0"/>
          <w:numId w:val="21"/>
        </w:numPr>
        <w:tabs>
          <w:tab w:val="left" w:pos="1276"/>
        </w:tabs>
        <w:spacing w:after="0" w:line="248" w:lineRule="auto"/>
        <w:jc w:val="both"/>
      </w:pPr>
      <w:r w:rsidRPr="00265834">
        <w:t>budynek będący przedmiotem wniosku o dofinansowanie jest zgodny z Programem;</w:t>
      </w:r>
    </w:p>
    <w:p w14:paraId="65C629A6" w14:textId="77777777" w:rsidR="00ED04F7" w:rsidRDefault="009F786F" w:rsidP="00ED04F7">
      <w:pPr>
        <w:pStyle w:val="Akapitzlist"/>
        <w:numPr>
          <w:ilvl w:val="0"/>
          <w:numId w:val="21"/>
        </w:numPr>
        <w:tabs>
          <w:tab w:val="left" w:pos="1276"/>
        </w:tabs>
        <w:spacing w:after="0" w:line="248" w:lineRule="auto"/>
        <w:jc w:val="both"/>
      </w:pPr>
      <w:r w:rsidRPr="00265834">
        <w:t>Łączna kwota dofinansowania realizowanego przedsięwzięcia przez beneficjenta w ramach programu ze wszystkich środków publicznych nie przekracza 100% kosztów kwalifikowanych przedsięwzięcia;</w:t>
      </w:r>
    </w:p>
    <w:p w14:paraId="13CA2257" w14:textId="37DAF3C2" w:rsidR="00B43E0A" w:rsidRPr="00265834" w:rsidRDefault="00B43E0A" w:rsidP="00ED04F7">
      <w:pPr>
        <w:pStyle w:val="Akapitzlist"/>
        <w:numPr>
          <w:ilvl w:val="0"/>
          <w:numId w:val="21"/>
        </w:numPr>
        <w:tabs>
          <w:tab w:val="left" w:pos="1276"/>
        </w:tabs>
        <w:spacing w:after="0" w:line="248" w:lineRule="auto"/>
        <w:jc w:val="both"/>
      </w:pPr>
      <w:r w:rsidRPr="00265834">
        <w:t>nie otrzymał na przedsięwzięcie dofinansowania w ramach programów NFOŚiGW:</w:t>
      </w:r>
    </w:p>
    <w:p w14:paraId="6BBBAA77" w14:textId="1A0F3C11" w:rsidR="00355E1A" w:rsidRPr="00265834" w:rsidRDefault="00355E1A" w:rsidP="00ED04F7">
      <w:pPr>
        <w:pStyle w:val="Akapitzlist"/>
        <w:numPr>
          <w:ilvl w:val="0"/>
          <w:numId w:val="33"/>
        </w:numPr>
        <w:tabs>
          <w:tab w:val="left" w:pos="1276"/>
        </w:tabs>
        <w:spacing w:after="0" w:line="248" w:lineRule="auto"/>
        <w:jc w:val="both"/>
      </w:pPr>
      <w:r w:rsidRPr="00265834">
        <w:t>Poprawa jakości powietrza poprzez wymianę źródeł ciepła w budynkach wielorodzinnych – pilotaż na terenie województwa zachodniopomorskiego,</w:t>
      </w:r>
    </w:p>
    <w:p w14:paraId="7DD8EE02" w14:textId="77777777" w:rsidR="00ED04F7" w:rsidRDefault="00310744" w:rsidP="00ED04F7">
      <w:pPr>
        <w:pStyle w:val="Akapitzlist"/>
        <w:numPr>
          <w:ilvl w:val="0"/>
          <w:numId w:val="21"/>
        </w:numPr>
        <w:tabs>
          <w:tab w:val="left" w:pos="1276"/>
        </w:tabs>
        <w:spacing w:after="0" w:line="248" w:lineRule="auto"/>
        <w:jc w:val="both"/>
      </w:pPr>
      <w:r w:rsidRPr="00265834">
        <w:t>jest świadomy konieczności realizacji przedsięwzięcia zgodnie z przepisami prawa budowlanego;</w:t>
      </w:r>
    </w:p>
    <w:p w14:paraId="7E00D896" w14:textId="77777777" w:rsidR="00ED04F7" w:rsidRDefault="00310744" w:rsidP="00ED04F7">
      <w:pPr>
        <w:pStyle w:val="Akapitzlist"/>
        <w:numPr>
          <w:ilvl w:val="0"/>
          <w:numId w:val="21"/>
        </w:numPr>
        <w:tabs>
          <w:tab w:val="left" w:pos="1276"/>
        </w:tabs>
        <w:spacing w:after="0" w:line="248" w:lineRule="auto"/>
        <w:jc w:val="both"/>
      </w:pPr>
      <w:r w:rsidRPr="00265834">
        <w:t>posiada uprawnienia do dokonywania, w lokalu mieszkalnym, w którym realizowane jest przedsięwzięcie, czynności obejmujących wnioskowane przedsięwzięcie, a jeśli prace będą realizowane poza lokalem, zobowiązuje się do uzyskania odpowiedniej zgody;</w:t>
      </w:r>
    </w:p>
    <w:p w14:paraId="11FDA886" w14:textId="17F06FE1" w:rsidR="00310744" w:rsidRPr="00265834" w:rsidRDefault="00A02D26" w:rsidP="00ED04F7">
      <w:pPr>
        <w:pStyle w:val="Akapitzlist"/>
        <w:numPr>
          <w:ilvl w:val="0"/>
          <w:numId w:val="21"/>
        </w:numPr>
        <w:tabs>
          <w:tab w:val="left" w:pos="1276"/>
        </w:tabs>
        <w:spacing w:after="0" w:line="248" w:lineRule="auto"/>
        <w:jc w:val="both"/>
      </w:pPr>
      <w:r w:rsidRPr="00265834">
        <w:t>p</w:t>
      </w:r>
      <w:r w:rsidR="00310744" w:rsidRPr="00265834">
        <w:t>o zakończeniu realizacji przedsięwzięcia w lokalu mieszkalnym:</w:t>
      </w:r>
    </w:p>
    <w:p w14:paraId="4B36E493" w14:textId="77777777" w:rsidR="00310744" w:rsidRPr="00265834" w:rsidRDefault="00310744" w:rsidP="00ED04F7">
      <w:pPr>
        <w:pStyle w:val="Akapitzlist"/>
        <w:numPr>
          <w:ilvl w:val="0"/>
          <w:numId w:val="34"/>
        </w:numPr>
        <w:tabs>
          <w:tab w:val="left" w:pos="1276"/>
        </w:tabs>
        <w:spacing w:after="0" w:line="248" w:lineRule="auto"/>
        <w:jc w:val="both"/>
      </w:pPr>
      <w:r w:rsidRPr="00265834">
        <w:t>nie będzie zainstalowane i nie będzie użytkowane źródło ciepła na paliwo stałe o klasie niższej niż 5 klasa według normy przenoszącej normę europejską EN 303-5,</w:t>
      </w:r>
    </w:p>
    <w:p w14:paraId="13EBACF7" w14:textId="77777777" w:rsidR="00310744" w:rsidRPr="00265834" w:rsidRDefault="00310744" w:rsidP="00ED04F7">
      <w:pPr>
        <w:pStyle w:val="Akapitzlist"/>
        <w:numPr>
          <w:ilvl w:val="0"/>
          <w:numId w:val="34"/>
        </w:numPr>
        <w:tabs>
          <w:tab w:val="left" w:pos="1276"/>
        </w:tabs>
        <w:spacing w:after="0" w:line="248" w:lineRule="auto"/>
        <w:jc w:val="both"/>
      </w:pPr>
      <w:r w:rsidRPr="00265834">
        <w:lastRenderedPageBreak/>
        <w:t xml:space="preserve">zamontowane w lokalu mieszkalnym kominki wykorzystywane na cele rekreacyjne będą spełniać wymagania </w:t>
      </w:r>
      <w:proofErr w:type="spellStart"/>
      <w:r w:rsidRPr="00265834">
        <w:t>ekoprojektu</w:t>
      </w:r>
      <w:proofErr w:type="spellEnd"/>
      <w:r w:rsidRPr="00265834">
        <w:t>,</w:t>
      </w:r>
    </w:p>
    <w:p w14:paraId="53573B86" w14:textId="77777777" w:rsidR="00310744" w:rsidRPr="00265834" w:rsidRDefault="00310744" w:rsidP="00ED04F7">
      <w:pPr>
        <w:pStyle w:val="Akapitzlist"/>
        <w:numPr>
          <w:ilvl w:val="0"/>
          <w:numId w:val="34"/>
        </w:numPr>
        <w:tabs>
          <w:tab w:val="left" w:pos="1276"/>
        </w:tabs>
        <w:spacing w:after="0" w:line="248" w:lineRule="auto"/>
        <w:jc w:val="both"/>
      </w:pPr>
      <w:r w:rsidRPr="00265834">
        <w:t>wszystkie zainstalowane oraz użytkowane urządzenia służące do celów ogrzewania i/lub przygotowania ciepłej wody użytkowej (w tym kominki wykorzystywane na cele rekreacyjne) będą spełniać docelowe wymagania obowiązujących na terenie położenia lokalu mieszkalnego objętego dofinansowaniem, aktów prawa miejscowego, w tym uchwał antysmogowych, również wtedy kiedy akty te przewidują bardziej rygorystyczne ograniczenia dotyczące zakupu i montażu źródła ciepła.</w:t>
      </w:r>
    </w:p>
    <w:p w14:paraId="54935B92" w14:textId="77777777" w:rsidR="00310744" w:rsidRPr="00265834" w:rsidRDefault="00310744" w:rsidP="007672D7">
      <w:pPr>
        <w:pStyle w:val="Akapitzlist"/>
        <w:tabs>
          <w:tab w:val="left" w:pos="1276"/>
        </w:tabs>
        <w:spacing w:after="0" w:line="248" w:lineRule="auto"/>
        <w:ind w:left="0" w:hanging="10"/>
      </w:pPr>
    </w:p>
    <w:p w14:paraId="169C62F2" w14:textId="77777777" w:rsidR="00ED04F7" w:rsidRDefault="009714A6" w:rsidP="007672D7">
      <w:pPr>
        <w:pStyle w:val="Akapitzlist"/>
        <w:tabs>
          <w:tab w:val="left" w:pos="1276"/>
        </w:tabs>
        <w:spacing w:line="248" w:lineRule="auto"/>
        <w:ind w:left="0" w:hanging="10"/>
        <w:jc w:val="center"/>
        <w:rPr>
          <w:b/>
        </w:rPr>
      </w:pPr>
      <w:r w:rsidRPr="00265834">
        <w:rPr>
          <w:b/>
        </w:rPr>
        <w:t xml:space="preserve">§ 3 </w:t>
      </w:r>
    </w:p>
    <w:p w14:paraId="342CCC5A" w14:textId="495046B8" w:rsidR="00355E1A" w:rsidRDefault="009714A6" w:rsidP="007672D7">
      <w:pPr>
        <w:pStyle w:val="Akapitzlist"/>
        <w:tabs>
          <w:tab w:val="left" w:pos="1276"/>
        </w:tabs>
        <w:spacing w:line="248" w:lineRule="auto"/>
        <w:ind w:left="0" w:hanging="10"/>
        <w:jc w:val="center"/>
      </w:pPr>
      <w:r w:rsidRPr="00265834">
        <w:rPr>
          <w:b/>
        </w:rPr>
        <w:t xml:space="preserve">Wysokość dotacji </w:t>
      </w:r>
    </w:p>
    <w:p w14:paraId="2E31D8A0" w14:textId="77777777" w:rsidR="00ED04F7" w:rsidRPr="00265834" w:rsidRDefault="00ED04F7" w:rsidP="00ED04F7">
      <w:pPr>
        <w:pStyle w:val="Akapitzlist"/>
        <w:tabs>
          <w:tab w:val="left" w:pos="1276"/>
        </w:tabs>
        <w:spacing w:line="248" w:lineRule="auto"/>
        <w:ind w:left="0" w:hanging="10"/>
        <w:jc w:val="both"/>
      </w:pPr>
      <w:r w:rsidRPr="00ED04F7">
        <w:rPr>
          <w:bCs/>
        </w:rPr>
        <w:t>Wysokość dotacji wynosi:</w:t>
      </w:r>
      <w:r w:rsidRPr="00265834">
        <w:rPr>
          <w:b/>
        </w:rPr>
        <w:t xml:space="preserve"> </w:t>
      </w:r>
      <w:r w:rsidRPr="00265834">
        <w:t>(</w:t>
      </w:r>
      <w:r w:rsidRPr="00265834">
        <w:rPr>
          <w:i/>
        </w:rPr>
        <w:t>wybrać właściwe</w:t>
      </w:r>
      <w:r w:rsidRPr="00265834">
        <w:t>)</w:t>
      </w:r>
    </w:p>
    <w:p w14:paraId="35A86A25" w14:textId="77777777" w:rsidR="009A0248" w:rsidRPr="00265834" w:rsidRDefault="009A0248" w:rsidP="00ED04F7">
      <w:pPr>
        <w:pStyle w:val="Akapitzlist"/>
        <w:numPr>
          <w:ilvl w:val="0"/>
          <w:numId w:val="35"/>
        </w:numPr>
        <w:tabs>
          <w:tab w:val="left" w:pos="1276"/>
        </w:tabs>
        <w:spacing w:line="248" w:lineRule="auto"/>
        <w:jc w:val="both"/>
      </w:pPr>
      <w:r w:rsidRPr="00265834">
        <w:t xml:space="preserve">do </w:t>
      </w:r>
      <w:r w:rsidR="00A02D26" w:rsidRPr="00265834">
        <w:t>60% faktycznie poniesionych kosztów kwalifikowanych, przedsięwzięcia, realizowanego przez Beneficjenta, nie więcej niż 350 000 zł</w:t>
      </w:r>
      <w:r w:rsidR="00CE1979" w:rsidRPr="00265834">
        <w:t>;</w:t>
      </w:r>
    </w:p>
    <w:p w14:paraId="18FCD1EE" w14:textId="11D3D842" w:rsidR="009A0248" w:rsidRPr="00265834" w:rsidRDefault="009A0248" w:rsidP="00ED04F7">
      <w:pPr>
        <w:pStyle w:val="Akapitzlist"/>
        <w:numPr>
          <w:ilvl w:val="0"/>
          <w:numId w:val="35"/>
        </w:numPr>
        <w:tabs>
          <w:tab w:val="left" w:pos="1276"/>
        </w:tabs>
        <w:spacing w:line="248" w:lineRule="auto"/>
        <w:jc w:val="both"/>
      </w:pPr>
      <w:r w:rsidRPr="00265834">
        <w:t>do</w:t>
      </w:r>
      <w:r w:rsidR="00A02D26" w:rsidRPr="00265834">
        <w:t xml:space="preserve"> 60% faktycznie poniesionych kosztów kwalifikowanych,</w:t>
      </w:r>
      <w:r w:rsidR="00CE1979" w:rsidRPr="00265834">
        <w:t xml:space="preserve"> przedsięwzięcia, realizowanego </w:t>
      </w:r>
      <w:r w:rsidR="00A02D26" w:rsidRPr="00265834">
        <w:t>przez Beneficjenta, nie więcej niż 360</w:t>
      </w:r>
      <w:r w:rsidR="00CE1979" w:rsidRPr="00265834">
        <w:t> </w:t>
      </w:r>
      <w:r w:rsidR="00A02D26" w:rsidRPr="00265834">
        <w:t>000</w:t>
      </w:r>
      <w:r w:rsidR="00CE1979" w:rsidRPr="00265834">
        <w:t xml:space="preserve"> </w:t>
      </w:r>
      <w:r w:rsidR="00A02D26" w:rsidRPr="00265834">
        <w:t>zł (375 000 zł – w przypadku zakupu pompy ciepła zgodnej z Załącznikiem</w:t>
      </w:r>
      <w:r w:rsidR="00CE1979" w:rsidRPr="00265834">
        <w:t xml:space="preserve"> </w:t>
      </w:r>
      <w:r w:rsidR="00A02D26" w:rsidRPr="00265834">
        <w:t>1a do programu)</w:t>
      </w:r>
      <w:r w:rsidRPr="00265834">
        <w:t>;</w:t>
      </w:r>
    </w:p>
    <w:p w14:paraId="360E4BB0" w14:textId="2B927E84" w:rsidR="009A0248" w:rsidRPr="00265834" w:rsidRDefault="00ED04F7" w:rsidP="00ED04F7">
      <w:pPr>
        <w:pStyle w:val="Akapitzlist"/>
        <w:numPr>
          <w:ilvl w:val="0"/>
          <w:numId w:val="35"/>
        </w:numPr>
        <w:tabs>
          <w:tab w:val="left" w:pos="1276"/>
        </w:tabs>
        <w:spacing w:line="248" w:lineRule="auto"/>
        <w:jc w:val="both"/>
      </w:pPr>
      <w:r>
        <w:t>d</w:t>
      </w:r>
      <w:r w:rsidR="00CE1979" w:rsidRPr="00265834">
        <w:t>o 60% faktycznie poniesionych kosztów kwalifikowanych, przedsięwzięcia, realizowanego przez Beneficjenta, nie więcej niż 150 000 zł,</w:t>
      </w:r>
    </w:p>
    <w:p w14:paraId="5D7A6991" w14:textId="77777777" w:rsidR="009A0248" w:rsidRPr="00265834" w:rsidRDefault="009A0248" w:rsidP="007672D7">
      <w:pPr>
        <w:pStyle w:val="Akapitzlist"/>
        <w:tabs>
          <w:tab w:val="left" w:pos="1276"/>
        </w:tabs>
        <w:spacing w:line="248" w:lineRule="auto"/>
        <w:ind w:left="0" w:hanging="10"/>
      </w:pPr>
      <w:r w:rsidRPr="00265834">
        <w:t xml:space="preserve">z zastrzeżeniem § 9.  </w:t>
      </w:r>
    </w:p>
    <w:p w14:paraId="3C30B638" w14:textId="77777777" w:rsidR="00705EB4" w:rsidRPr="00265834" w:rsidRDefault="00705EB4" w:rsidP="007672D7">
      <w:pPr>
        <w:pStyle w:val="Akapitzlist"/>
        <w:tabs>
          <w:tab w:val="left" w:pos="1276"/>
        </w:tabs>
        <w:spacing w:line="248" w:lineRule="auto"/>
        <w:ind w:left="0" w:hanging="10"/>
      </w:pPr>
    </w:p>
    <w:p w14:paraId="2BFC93AC" w14:textId="77777777" w:rsidR="00ED04F7" w:rsidRDefault="00705EB4" w:rsidP="007672D7">
      <w:pPr>
        <w:pStyle w:val="Akapitzlist"/>
        <w:tabs>
          <w:tab w:val="left" w:pos="1276"/>
        </w:tabs>
        <w:spacing w:line="248" w:lineRule="auto"/>
        <w:ind w:left="0" w:hanging="10"/>
        <w:jc w:val="center"/>
        <w:rPr>
          <w:b/>
        </w:rPr>
      </w:pPr>
      <w:r w:rsidRPr="00265834">
        <w:rPr>
          <w:b/>
        </w:rPr>
        <w:t xml:space="preserve">§ 4 </w:t>
      </w:r>
    </w:p>
    <w:p w14:paraId="33CB5451" w14:textId="2E0C6146" w:rsidR="00705EB4" w:rsidRPr="00265834" w:rsidRDefault="00705EB4" w:rsidP="007672D7">
      <w:pPr>
        <w:pStyle w:val="Akapitzlist"/>
        <w:tabs>
          <w:tab w:val="left" w:pos="1276"/>
        </w:tabs>
        <w:spacing w:line="248" w:lineRule="auto"/>
        <w:ind w:left="0" w:hanging="10"/>
        <w:jc w:val="center"/>
        <w:rPr>
          <w:b/>
        </w:rPr>
      </w:pPr>
      <w:r w:rsidRPr="00265834">
        <w:rPr>
          <w:b/>
        </w:rPr>
        <w:t>Koszty objęte dotacją</w:t>
      </w:r>
    </w:p>
    <w:p w14:paraId="1ABE3242" w14:textId="446C7670" w:rsidR="002F70A1" w:rsidRPr="00265834" w:rsidRDefault="002F70A1" w:rsidP="00922FC7">
      <w:pPr>
        <w:pStyle w:val="Akapitzlist"/>
        <w:numPr>
          <w:ilvl w:val="0"/>
          <w:numId w:val="36"/>
        </w:numPr>
        <w:tabs>
          <w:tab w:val="left" w:pos="1276"/>
        </w:tabs>
        <w:spacing w:line="248" w:lineRule="auto"/>
      </w:pPr>
      <w:r w:rsidRPr="00265834">
        <w:t>Kosztami objętymi dotacją są koszty (</w:t>
      </w:r>
      <w:r w:rsidRPr="00265834">
        <w:rPr>
          <w:i/>
        </w:rPr>
        <w:t>wybrać właściwe)</w:t>
      </w:r>
      <w:r w:rsidRPr="00265834">
        <w:t>:</w:t>
      </w:r>
    </w:p>
    <w:p w14:paraId="0D9ADB3B" w14:textId="77777777" w:rsidR="002F70A1" w:rsidRPr="00265834" w:rsidRDefault="002F70A1" w:rsidP="00922FC7">
      <w:pPr>
        <w:pStyle w:val="Akapitzlist"/>
        <w:numPr>
          <w:ilvl w:val="0"/>
          <w:numId w:val="37"/>
        </w:numPr>
        <w:tabs>
          <w:tab w:val="left" w:pos="1276"/>
        </w:tabs>
        <w:spacing w:line="248" w:lineRule="auto"/>
        <w:jc w:val="both"/>
      </w:pPr>
      <w:r w:rsidRPr="00265834">
        <w:t xml:space="preserve"> demontażu wszystkich nieefektywnych źródeł ciepła na paliwa stałe służących na potrzeby 100% powierzchni ogrzewanej w budynku,</w:t>
      </w:r>
    </w:p>
    <w:p w14:paraId="08D92454" w14:textId="77777777" w:rsidR="002F70A1" w:rsidRPr="00265834" w:rsidRDefault="002F70A1" w:rsidP="00922FC7">
      <w:pPr>
        <w:pStyle w:val="Akapitzlist"/>
        <w:numPr>
          <w:ilvl w:val="0"/>
          <w:numId w:val="37"/>
        </w:numPr>
        <w:tabs>
          <w:tab w:val="left" w:pos="1276"/>
        </w:tabs>
        <w:spacing w:line="248" w:lineRule="auto"/>
        <w:jc w:val="both"/>
      </w:pPr>
      <w:r w:rsidRPr="00265834">
        <w:t>koszty zakupu i montażu wspólnego źródła ciepła , tj. ……..……..</w:t>
      </w:r>
      <w:r w:rsidRPr="00265834">
        <w:rPr>
          <w:i/>
        </w:rPr>
        <w:t xml:space="preserve"> - wskazać źródło ciepła zgodnie z Załącznikiem 1 do Programu</w:t>
      </w:r>
      <w:r w:rsidRPr="00265834">
        <w:t xml:space="preserve">, do celów ogrzewania lub ogrzewania i ciepłej wody użytkowej (dalej </w:t>
      </w:r>
      <w:proofErr w:type="spellStart"/>
      <w:r w:rsidRPr="00265834">
        <w:t>cwu</w:t>
      </w:r>
      <w:proofErr w:type="spellEnd"/>
      <w:r w:rsidRPr="00265834">
        <w:t>) budynku mieszkalnego,</w:t>
      </w:r>
    </w:p>
    <w:p w14:paraId="0D535F58" w14:textId="77777777" w:rsidR="002F70A1" w:rsidRPr="00265834" w:rsidRDefault="002F70A1" w:rsidP="00922FC7">
      <w:pPr>
        <w:pStyle w:val="Akapitzlist"/>
        <w:numPr>
          <w:ilvl w:val="0"/>
          <w:numId w:val="37"/>
        </w:numPr>
        <w:tabs>
          <w:tab w:val="left" w:pos="1276"/>
        </w:tabs>
        <w:spacing w:line="248" w:lineRule="auto"/>
        <w:jc w:val="both"/>
      </w:pPr>
      <w:r w:rsidRPr="00265834">
        <w:t>koszty podłączenia budynku mieszkalnego do sieci ciepłowniczej wraz z przyłączem,</w:t>
      </w:r>
    </w:p>
    <w:p w14:paraId="527D689E" w14:textId="77777777" w:rsidR="002F70A1" w:rsidRPr="00265834" w:rsidRDefault="002F70A1" w:rsidP="00922FC7">
      <w:pPr>
        <w:pStyle w:val="Akapitzlist"/>
        <w:numPr>
          <w:ilvl w:val="0"/>
          <w:numId w:val="37"/>
        </w:numPr>
        <w:tabs>
          <w:tab w:val="left" w:pos="1276"/>
        </w:tabs>
        <w:spacing w:line="248" w:lineRule="auto"/>
        <w:jc w:val="both"/>
      </w:pPr>
      <w:r w:rsidRPr="00265834">
        <w:t xml:space="preserve">zakup i montaż oraz odbiór i uruchomienie </w:t>
      </w:r>
      <w:proofErr w:type="spellStart"/>
      <w:r w:rsidRPr="00265834">
        <w:t>mikroinstalacji</w:t>
      </w:r>
      <w:proofErr w:type="spellEnd"/>
      <w:r w:rsidRPr="00265834">
        <w:t xml:space="preserve"> fotowoltaicznej służącej wyłącznie na potrzeby części wspólnych budynku mieszkalnego,</w:t>
      </w:r>
    </w:p>
    <w:p w14:paraId="30235156" w14:textId="77777777" w:rsidR="002F70A1" w:rsidRPr="00265834" w:rsidRDefault="002F70A1" w:rsidP="00922FC7">
      <w:pPr>
        <w:pStyle w:val="Akapitzlist"/>
        <w:numPr>
          <w:ilvl w:val="0"/>
          <w:numId w:val="37"/>
        </w:numPr>
        <w:tabs>
          <w:tab w:val="left" w:pos="1276"/>
        </w:tabs>
        <w:spacing w:line="248" w:lineRule="auto"/>
        <w:jc w:val="both"/>
      </w:pPr>
      <w:r w:rsidRPr="00265834">
        <w:t xml:space="preserve">demontaż oraz zakup i montaż nowej instalacji centralnego ogrzewania i/lub </w:t>
      </w:r>
      <w:proofErr w:type="spellStart"/>
      <w:r w:rsidRPr="00265834">
        <w:t>cwu</w:t>
      </w:r>
      <w:proofErr w:type="spellEnd"/>
      <w:r w:rsidRPr="00265834">
        <w:t xml:space="preserve"> (w tym kolektorów słonecznych i pompy ciepła do samej </w:t>
      </w:r>
      <w:proofErr w:type="spellStart"/>
      <w:r w:rsidRPr="00265834">
        <w:t>cwu</w:t>
      </w:r>
      <w:proofErr w:type="spellEnd"/>
      <w:r w:rsidRPr="00265834">
        <w:t>),</w:t>
      </w:r>
    </w:p>
    <w:p w14:paraId="55F42536" w14:textId="77777777" w:rsidR="002F70A1" w:rsidRPr="00265834" w:rsidRDefault="002F70A1" w:rsidP="00922FC7">
      <w:pPr>
        <w:pStyle w:val="Akapitzlist"/>
        <w:numPr>
          <w:ilvl w:val="0"/>
          <w:numId w:val="37"/>
        </w:numPr>
        <w:tabs>
          <w:tab w:val="left" w:pos="1276"/>
        </w:tabs>
        <w:spacing w:line="248" w:lineRule="auto"/>
        <w:jc w:val="both"/>
      </w:pPr>
      <w:r w:rsidRPr="00265834">
        <w:t>zakup i montaż wentylacji mechanicznej z odzyskiem ciepła,</w:t>
      </w:r>
    </w:p>
    <w:p w14:paraId="124461B6" w14:textId="77777777" w:rsidR="002F70A1" w:rsidRPr="00265834" w:rsidRDefault="002F70A1" w:rsidP="00922FC7">
      <w:pPr>
        <w:pStyle w:val="Akapitzlist"/>
        <w:numPr>
          <w:ilvl w:val="0"/>
          <w:numId w:val="37"/>
        </w:numPr>
        <w:tabs>
          <w:tab w:val="left" w:pos="1276"/>
        </w:tabs>
        <w:spacing w:line="248" w:lineRule="auto"/>
        <w:jc w:val="both"/>
      </w:pPr>
      <w:r w:rsidRPr="00265834">
        <w:t>zakup i montaż ocieplenia przegród budowlanych, okien, drzwi, drzwi/bram garażowych oddzielających przestrzeń ogrzewaną od przestrzeni nieogrzewanej lub środowiska zewnętrznego (zawiera również demontaż),</w:t>
      </w:r>
    </w:p>
    <w:p w14:paraId="64653578" w14:textId="77777777" w:rsidR="002F70A1" w:rsidRPr="00265834" w:rsidRDefault="002F70A1" w:rsidP="00922FC7">
      <w:pPr>
        <w:pStyle w:val="Akapitzlist"/>
        <w:numPr>
          <w:ilvl w:val="0"/>
          <w:numId w:val="37"/>
        </w:numPr>
        <w:tabs>
          <w:tab w:val="left" w:pos="1276"/>
        </w:tabs>
        <w:spacing w:line="248" w:lineRule="auto"/>
        <w:jc w:val="both"/>
      </w:pPr>
      <w:r w:rsidRPr="00265834">
        <w:t>dokumentacja dotycząca powyższego zakresu: audyt energetyczny, dokumentacja projektowa, ekspertyzy.</w:t>
      </w:r>
    </w:p>
    <w:p w14:paraId="670FD45B" w14:textId="77777777" w:rsidR="00922FC7" w:rsidRDefault="00494701" w:rsidP="00922FC7">
      <w:pPr>
        <w:pStyle w:val="Akapitzlist"/>
        <w:numPr>
          <w:ilvl w:val="0"/>
          <w:numId w:val="36"/>
        </w:numPr>
        <w:tabs>
          <w:tab w:val="left" w:pos="851"/>
        </w:tabs>
        <w:spacing w:after="25" w:line="249" w:lineRule="auto"/>
        <w:jc w:val="both"/>
      </w:pPr>
      <w:r w:rsidRPr="00265834">
        <w:t>Do dofinansowania w ramach programu kwalifikowane są koszty: urządzeń, materiałów i usług umieszczonych w Załączniku nr 1</w:t>
      </w:r>
      <w:r w:rsidR="002F70A1" w:rsidRPr="00265834">
        <w:t>a</w:t>
      </w:r>
      <w:r w:rsidRPr="00265834">
        <w:t xml:space="preserve"> do Programu.</w:t>
      </w:r>
    </w:p>
    <w:p w14:paraId="4C9D5987" w14:textId="5CD80A4B" w:rsidR="00494701" w:rsidRPr="00265834" w:rsidRDefault="00494701" w:rsidP="00922FC7">
      <w:pPr>
        <w:pStyle w:val="Akapitzlist"/>
        <w:numPr>
          <w:ilvl w:val="0"/>
          <w:numId w:val="36"/>
        </w:numPr>
        <w:tabs>
          <w:tab w:val="left" w:pos="851"/>
        </w:tabs>
        <w:spacing w:after="25" w:line="249" w:lineRule="auto"/>
        <w:jc w:val="both"/>
      </w:pPr>
      <w:r w:rsidRPr="00265834">
        <w:t>Podatek od towarów i usług (VAT) jest kosztem kwalifikowanym tylko wówczas, gdy jest on faktycznie i ostatecznie ponoszony przez Beneficjenta, a Beneficjent ten nie ma prawnej możliwości odliczenia podatku naliczonego od podatku należnego w jakiejkolwiek części, zgodnie z przepisami ustawy o podatku od towarów i usług.</w:t>
      </w:r>
    </w:p>
    <w:p w14:paraId="4B806A42" w14:textId="77777777" w:rsidR="00494701" w:rsidRPr="00265834" w:rsidRDefault="00494701" w:rsidP="007672D7">
      <w:pPr>
        <w:pStyle w:val="Akapitzlist"/>
        <w:tabs>
          <w:tab w:val="left" w:pos="851"/>
        </w:tabs>
        <w:spacing w:after="25" w:line="249" w:lineRule="auto"/>
        <w:ind w:left="0" w:hanging="10"/>
        <w:jc w:val="both"/>
      </w:pPr>
    </w:p>
    <w:p w14:paraId="18793421" w14:textId="77777777" w:rsidR="009714A6" w:rsidRPr="00265834" w:rsidRDefault="009714A6" w:rsidP="007672D7">
      <w:pPr>
        <w:spacing w:after="25" w:line="249" w:lineRule="auto"/>
        <w:ind w:hanging="10"/>
        <w:jc w:val="center"/>
        <w:rPr>
          <w:b/>
        </w:rPr>
      </w:pPr>
      <w:r w:rsidRPr="00265834">
        <w:rPr>
          <w:b/>
        </w:rPr>
        <w:t>§ 5</w:t>
      </w:r>
    </w:p>
    <w:p w14:paraId="7CD19AC5" w14:textId="0A0899BC" w:rsidR="00362B55" w:rsidRDefault="00362B55" w:rsidP="007672D7">
      <w:pPr>
        <w:tabs>
          <w:tab w:val="left" w:pos="851"/>
        </w:tabs>
        <w:spacing w:after="25" w:line="249" w:lineRule="auto"/>
        <w:ind w:hanging="10"/>
        <w:jc w:val="both"/>
      </w:pPr>
      <w:r w:rsidRPr="00265834">
        <w:t>Rozpoczęcie przedsięwzięcia przez Beneficjenta rozumiane jest jako</w:t>
      </w:r>
      <w:r w:rsidR="009714A6" w:rsidRPr="00265834">
        <w:t xml:space="preserve"> </w:t>
      </w:r>
      <w:r w:rsidRPr="00265834">
        <w:t>poniesienie pierwszego kosztu kwalifikowanego (data wystawienia pierwszej</w:t>
      </w:r>
      <w:r w:rsidR="009714A6" w:rsidRPr="00265834">
        <w:t xml:space="preserve"> </w:t>
      </w:r>
      <w:r w:rsidRPr="00265834">
        <w:t xml:space="preserve">faktury/równoważnego dokumentu </w:t>
      </w:r>
      <w:r w:rsidR="009714A6" w:rsidRPr="00265834">
        <w:t xml:space="preserve">księgowego) i może nastąpić nie </w:t>
      </w:r>
      <w:r w:rsidRPr="00265834">
        <w:t>wcześniej niż data zawarcia niniejszej umowy o dofinansowanie.</w:t>
      </w:r>
    </w:p>
    <w:p w14:paraId="0FF146E3" w14:textId="77777777" w:rsidR="006E3C32" w:rsidRPr="00265834" w:rsidRDefault="006E3C32" w:rsidP="007672D7">
      <w:pPr>
        <w:tabs>
          <w:tab w:val="left" w:pos="851"/>
        </w:tabs>
        <w:spacing w:after="25" w:line="249" w:lineRule="auto"/>
        <w:ind w:hanging="10"/>
        <w:jc w:val="both"/>
      </w:pPr>
    </w:p>
    <w:p w14:paraId="102B6E08" w14:textId="77777777" w:rsidR="009714A6" w:rsidRPr="00265834" w:rsidRDefault="009714A6" w:rsidP="007672D7">
      <w:pPr>
        <w:spacing w:after="25" w:line="249" w:lineRule="auto"/>
        <w:ind w:hanging="10"/>
        <w:jc w:val="center"/>
        <w:rPr>
          <w:b/>
        </w:rPr>
      </w:pPr>
      <w:r w:rsidRPr="00265834">
        <w:rPr>
          <w:b/>
        </w:rPr>
        <w:lastRenderedPageBreak/>
        <w:t>§ 6</w:t>
      </w:r>
    </w:p>
    <w:p w14:paraId="6D28E320" w14:textId="161B9CA1" w:rsidR="00362B55" w:rsidRPr="00265834" w:rsidRDefault="00362B55" w:rsidP="007672D7">
      <w:pPr>
        <w:spacing w:after="25" w:line="249" w:lineRule="auto"/>
        <w:ind w:hanging="10"/>
        <w:jc w:val="both"/>
      </w:pPr>
      <w:r w:rsidRPr="00265834">
        <w:t>Zakończenie przedsięwzięcia prze</w:t>
      </w:r>
      <w:r w:rsidR="009714A6" w:rsidRPr="00265834">
        <w:t xml:space="preserve">z Beneficjenta oznacza rzeczowe </w:t>
      </w:r>
      <w:r w:rsidRPr="00265834">
        <w:t>zakończenie wszystkich prac objętych umową o dofinansowanie, pozwalające</w:t>
      </w:r>
      <w:r w:rsidR="009714A6" w:rsidRPr="00265834">
        <w:t xml:space="preserve"> </w:t>
      </w:r>
      <w:r w:rsidRPr="00265834">
        <w:t>na prawidłową eksploatację zamontowa</w:t>
      </w:r>
      <w:r w:rsidR="009714A6" w:rsidRPr="00265834">
        <w:t xml:space="preserve">nych urządzeń (data wystawienia </w:t>
      </w:r>
      <w:r w:rsidRPr="00265834">
        <w:t xml:space="preserve">ostatniej faktury lub równoważnego </w:t>
      </w:r>
      <w:r w:rsidR="009714A6" w:rsidRPr="00265834">
        <w:t xml:space="preserve">dokumentu księgowego lub innego </w:t>
      </w:r>
      <w:r w:rsidRPr="00265834">
        <w:t>dokumentu potwierdzającego wykonanie prac)</w:t>
      </w:r>
      <w:r w:rsidR="009714A6" w:rsidRPr="00265834">
        <w:t xml:space="preserve"> i powinno nastąpić nie później </w:t>
      </w:r>
      <w:r w:rsidRPr="00265834">
        <w:t xml:space="preserve">niż </w:t>
      </w:r>
      <w:r w:rsidRPr="006E3C32">
        <w:rPr>
          <w:b/>
          <w:bCs/>
          <w:color w:val="auto"/>
        </w:rPr>
        <w:t>30.</w:t>
      </w:r>
      <w:r w:rsidR="006E3C32" w:rsidRPr="006E3C32">
        <w:rPr>
          <w:b/>
          <w:bCs/>
          <w:color w:val="auto"/>
        </w:rPr>
        <w:t>10</w:t>
      </w:r>
      <w:r w:rsidRPr="006E3C32">
        <w:rPr>
          <w:b/>
          <w:bCs/>
          <w:color w:val="auto"/>
        </w:rPr>
        <w:t>.202</w:t>
      </w:r>
      <w:r w:rsidR="006E3C32" w:rsidRPr="006E3C32">
        <w:rPr>
          <w:b/>
          <w:bCs/>
          <w:color w:val="auto"/>
        </w:rPr>
        <w:t>5</w:t>
      </w:r>
      <w:r w:rsidRPr="006E3C32">
        <w:rPr>
          <w:b/>
          <w:bCs/>
          <w:color w:val="auto"/>
        </w:rPr>
        <w:t xml:space="preserve"> r.</w:t>
      </w:r>
    </w:p>
    <w:p w14:paraId="13CBD53B" w14:textId="77777777" w:rsidR="006E3C32" w:rsidRDefault="006E3C32" w:rsidP="007672D7">
      <w:pPr>
        <w:spacing w:after="25" w:line="249" w:lineRule="auto"/>
        <w:ind w:hanging="10"/>
        <w:jc w:val="center"/>
        <w:rPr>
          <w:b/>
        </w:rPr>
      </w:pPr>
    </w:p>
    <w:p w14:paraId="549E21A2" w14:textId="3C549458" w:rsidR="009714A6" w:rsidRPr="00265834" w:rsidRDefault="009714A6" w:rsidP="007672D7">
      <w:pPr>
        <w:spacing w:after="25" w:line="249" w:lineRule="auto"/>
        <w:ind w:hanging="10"/>
        <w:jc w:val="center"/>
        <w:rPr>
          <w:b/>
        </w:rPr>
      </w:pPr>
      <w:r w:rsidRPr="00265834">
        <w:rPr>
          <w:b/>
        </w:rPr>
        <w:t>§ 7</w:t>
      </w:r>
    </w:p>
    <w:p w14:paraId="517D29FA" w14:textId="77777777" w:rsidR="00362B55" w:rsidRPr="00265834" w:rsidRDefault="00362B55" w:rsidP="007672D7">
      <w:pPr>
        <w:spacing w:after="25" w:line="249" w:lineRule="auto"/>
        <w:ind w:hanging="10"/>
        <w:jc w:val="both"/>
      </w:pPr>
      <w:r w:rsidRPr="00265834">
        <w:t>Beneficjent we własnym zakresi</w:t>
      </w:r>
      <w:r w:rsidR="009714A6" w:rsidRPr="00265834">
        <w:t xml:space="preserve">e dokonuje wyboru nowego źródła </w:t>
      </w:r>
      <w:r w:rsidRPr="00265834">
        <w:t>ciepła, oraz dostawcy i instalatora.</w:t>
      </w:r>
    </w:p>
    <w:p w14:paraId="730B9F02" w14:textId="77777777" w:rsidR="0075633E" w:rsidRDefault="0075633E" w:rsidP="007672D7">
      <w:pPr>
        <w:spacing w:after="25" w:line="249" w:lineRule="auto"/>
        <w:ind w:hanging="10"/>
        <w:jc w:val="center"/>
        <w:rPr>
          <w:b/>
        </w:rPr>
      </w:pPr>
    </w:p>
    <w:p w14:paraId="49C04BC3" w14:textId="1C0B2809" w:rsidR="009714A6" w:rsidRPr="00265834" w:rsidRDefault="00362B55" w:rsidP="007672D7">
      <w:pPr>
        <w:spacing w:after="25" w:line="249" w:lineRule="auto"/>
        <w:ind w:hanging="10"/>
        <w:jc w:val="center"/>
        <w:rPr>
          <w:b/>
        </w:rPr>
      </w:pPr>
      <w:r w:rsidRPr="00265834">
        <w:rPr>
          <w:b/>
        </w:rPr>
        <w:t>§ 8.</w:t>
      </w:r>
    </w:p>
    <w:p w14:paraId="71275FEA" w14:textId="77777777" w:rsidR="00362B55" w:rsidRPr="00265834" w:rsidRDefault="00362B55" w:rsidP="007672D7">
      <w:pPr>
        <w:spacing w:after="25" w:line="249" w:lineRule="auto"/>
        <w:ind w:hanging="10"/>
        <w:jc w:val="both"/>
      </w:pPr>
      <w:r w:rsidRPr="00265834">
        <w:t>Beneficjent ponosi wyłączną odpow</w:t>
      </w:r>
      <w:r w:rsidR="009714A6" w:rsidRPr="00265834">
        <w:t xml:space="preserve">iedzialność wobec osób trzecich </w:t>
      </w:r>
      <w:r w:rsidRPr="00265834">
        <w:t>za szkody powstałe w związku z realizacją przedsięwzięcia.</w:t>
      </w:r>
    </w:p>
    <w:p w14:paraId="6FED04EF" w14:textId="77777777" w:rsidR="0075633E" w:rsidRDefault="0075633E" w:rsidP="007672D7">
      <w:pPr>
        <w:spacing w:after="25" w:line="249" w:lineRule="auto"/>
        <w:ind w:hanging="10"/>
        <w:jc w:val="center"/>
        <w:rPr>
          <w:b/>
        </w:rPr>
      </w:pPr>
    </w:p>
    <w:p w14:paraId="0E977950" w14:textId="1FE00358" w:rsidR="009714A6" w:rsidRPr="00265834" w:rsidRDefault="009714A6" w:rsidP="007672D7">
      <w:pPr>
        <w:spacing w:after="25" w:line="249" w:lineRule="auto"/>
        <w:ind w:hanging="10"/>
        <w:jc w:val="center"/>
        <w:rPr>
          <w:b/>
        </w:rPr>
      </w:pPr>
      <w:r w:rsidRPr="00265834">
        <w:rPr>
          <w:b/>
        </w:rPr>
        <w:t>§ 9</w:t>
      </w:r>
    </w:p>
    <w:p w14:paraId="6415BBB7" w14:textId="77777777" w:rsidR="00362B55" w:rsidRPr="00265834" w:rsidRDefault="00362B55" w:rsidP="007672D7">
      <w:pPr>
        <w:spacing w:after="25" w:line="249" w:lineRule="auto"/>
        <w:ind w:hanging="10"/>
        <w:jc w:val="both"/>
      </w:pPr>
      <w:r w:rsidRPr="00265834">
        <w:t>W przypadku gdy w lokalu mieszkalnym, w k</w:t>
      </w:r>
      <w:r w:rsidR="009714A6" w:rsidRPr="00265834">
        <w:t xml:space="preserve">tórym realizowane jest </w:t>
      </w:r>
      <w:r w:rsidRPr="00265834">
        <w:t>przedsięwzięcie, prowadzona jest działalnoś</w:t>
      </w:r>
      <w:r w:rsidR="009714A6" w:rsidRPr="00265834">
        <w:t xml:space="preserve">ć gospodarcza, wysokość dotacji </w:t>
      </w:r>
      <w:r w:rsidRPr="00265834">
        <w:t>jest pomniejszona proporcjonaln</w:t>
      </w:r>
      <w:r w:rsidR="009714A6" w:rsidRPr="00265834">
        <w:t xml:space="preserve">ie do powierzchni zajmowanej na </w:t>
      </w:r>
      <w:r w:rsidRPr="00265834">
        <w:t>prowadzenie działalności gospodarczej.</w:t>
      </w:r>
    </w:p>
    <w:p w14:paraId="30CF4A87" w14:textId="77777777" w:rsidR="002F70A1" w:rsidRPr="00265834" w:rsidRDefault="002F70A1" w:rsidP="007672D7">
      <w:pPr>
        <w:spacing w:after="25" w:line="249" w:lineRule="auto"/>
        <w:ind w:hanging="10"/>
        <w:jc w:val="center"/>
        <w:rPr>
          <w:b/>
        </w:rPr>
      </w:pPr>
    </w:p>
    <w:p w14:paraId="1B6AD7DD" w14:textId="77777777" w:rsidR="009714A6" w:rsidRPr="00265834" w:rsidRDefault="009714A6" w:rsidP="007672D7">
      <w:pPr>
        <w:spacing w:after="25" w:line="249" w:lineRule="auto"/>
        <w:ind w:hanging="10"/>
        <w:jc w:val="center"/>
        <w:rPr>
          <w:b/>
        </w:rPr>
      </w:pPr>
      <w:r w:rsidRPr="00265834">
        <w:rPr>
          <w:b/>
        </w:rPr>
        <w:t>§ 10</w:t>
      </w:r>
    </w:p>
    <w:p w14:paraId="6CE80350" w14:textId="77777777" w:rsidR="00705EB4" w:rsidRPr="00265834" w:rsidRDefault="00362B55" w:rsidP="007672D7">
      <w:pPr>
        <w:spacing w:after="25" w:line="249" w:lineRule="auto"/>
        <w:ind w:hanging="10"/>
        <w:jc w:val="both"/>
      </w:pPr>
      <w:r w:rsidRPr="00265834">
        <w:t>W uzasadnionych przypadkach dopuszcza się możliwoś</w:t>
      </w:r>
      <w:r w:rsidR="009714A6" w:rsidRPr="00265834">
        <w:t xml:space="preserve">ć zmiany </w:t>
      </w:r>
      <w:r w:rsidRPr="00265834">
        <w:t>zakresu rzeczowego i warunków realizacji</w:t>
      </w:r>
      <w:r w:rsidR="009714A6" w:rsidRPr="00265834">
        <w:t xml:space="preserve"> przedsięwzięcia, pod warunkiem </w:t>
      </w:r>
      <w:r w:rsidRPr="00265834">
        <w:t>zachowania celu programu. Zmiana w</w:t>
      </w:r>
      <w:r w:rsidR="009714A6" w:rsidRPr="00265834">
        <w:t xml:space="preserve">prowadzona jest w formie aneksu </w:t>
      </w:r>
      <w:r w:rsidRPr="00265834">
        <w:t>do umowy.</w:t>
      </w:r>
    </w:p>
    <w:p w14:paraId="0F5B433A" w14:textId="77777777" w:rsidR="0075633E" w:rsidRDefault="0075633E" w:rsidP="007672D7">
      <w:pPr>
        <w:spacing w:after="25" w:line="249" w:lineRule="auto"/>
        <w:ind w:hanging="10"/>
        <w:jc w:val="center"/>
        <w:rPr>
          <w:b/>
        </w:rPr>
      </w:pPr>
    </w:p>
    <w:p w14:paraId="1BD3FF96" w14:textId="72E326FA" w:rsidR="009714A6" w:rsidRPr="00265834" w:rsidRDefault="009714A6" w:rsidP="007672D7">
      <w:pPr>
        <w:spacing w:after="25" w:line="249" w:lineRule="auto"/>
        <w:ind w:hanging="10"/>
        <w:jc w:val="center"/>
        <w:rPr>
          <w:b/>
        </w:rPr>
      </w:pPr>
      <w:r w:rsidRPr="00265834">
        <w:rPr>
          <w:b/>
        </w:rPr>
        <w:t>§ 11</w:t>
      </w:r>
    </w:p>
    <w:p w14:paraId="2F00EA25" w14:textId="77777777" w:rsidR="0096313F" w:rsidRPr="00265834" w:rsidRDefault="0096313F" w:rsidP="007672D7">
      <w:pPr>
        <w:spacing w:after="25" w:line="249" w:lineRule="auto"/>
        <w:ind w:hanging="10"/>
      </w:pPr>
      <w:r w:rsidRPr="00265834">
        <w:t>Wypłata przyznanej dotacji w wysokości określonej w § 3, z zastrzeżeniem § 9, nastąpi pod warunkiem:</w:t>
      </w:r>
    </w:p>
    <w:p w14:paraId="51236050" w14:textId="1B3EDAAD" w:rsidR="0096313F" w:rsidRPr="00265834" w:rsidRDefault="0096313F" w:rsidP="0075633E">
      <w:pPr>
        <w:pStyle w:val="Akapitzlist"/>
        <w:numPr>
          <w:ilvl w:val="1"/>
          <w:numId w:val="39"/>
        </w:numPr>
        <w:spacing w:after="25" w:line="249" w:lineRule="auto"/>
        <w:jc w:val="both"/>
      </w:pPr>
      <w:r w:rsidRPr="00265834">
        <w:t xml:space="preserve">zrealizowania przedsięwzięcia, o którym mowa w § 2, w terminie od dnia podpisania umowy do </w:t>
      </w:r>
      <w:r w:rsidRPr="0075633E">
        <w:rPr>
          <w:b/>
          <w:bCs/>
          <w:color w:val="auto"/>
        </w:rPr>
        <w:t>30.</w:t>
      </w:r>
      <w:r w:rsidR="0075633E" w:rsidRPr="0075633E">
        <w:rPr>
          <w:b/>
          <w:bCs/>
          <w:color w:val="auto"/>
        </w:rPr>
        <w:t>10</w:t>
      </w:r>
      <w:r w:rsidRPr="0075633E">
        <w:rPr>
          <w:b/>
          <w:bCs/>
          <w:color w:val="auto"/>
        </w:rPr>
        <w:t>.2025 r.</w:t>
      </w:r>
      <w:r w:rsidRPr="00265834">
        <w:t>;</w:t>
      </w:r>
    </w:p>
    <w:p w14:paraId="5532B2DB" w14:textId="64DB6C2B" w:rsidR="009714A6" w:rsidRPr="00265834" w:rsidRDefault="0096313F" w:rsidP="0075633E">
      <w:pPr>
        <w:pStyle w:val="Akapitzlist"/>
        <w:numPr>
          <w:ilvl w:val="1"/>
          <w:numId w:val="39"/>
        </w:numPr>
        <w:spacing w:after="25" w:line="249" w:lineRule="auto"/>
        <w:jc w:val="both"/>
      </w:pPr>
      <w:r w:rsidRPr="00265834">
        <w:t xml:space="preserve">złożenia wniosku o płatność zgodnego ze wzorem określonym </w:t>
      </w:r>
      <w:r w:rsidR="002F70A1" w:rsidRPr="00265834">
        <w:t xml:space="preserve">w </w:t>
      </w:r>
      <w:r w:rsidR="00B40CA3" w:rsidRPr="0075633E">
        <w:rPr>
          <w:color w:val="000000" w:themeColor="text1"/>
        </w:rPr>
        <w:t>załącznik</w:t>
      </w:r>
      <w:r w:rsidR="002A735E" w:rsidRPr="0075633E">
        <w:rPr>
          <w:color w:val="000000" w:themeColor="text1"/>
        </w:rPr>
        <w:t>u</w:t>
      </w:r>
      <w:r w:rsidR="001372B4" w:rsidRPr="0075633E">
        <w:rPr>
          <w:color w:val="000000" w:themeColor="text1"/>
        </w:rPr>
        <w:t xml:space="preserve"> nr </w:t>
      </w:r>
      <w:r w:rsidR="00421742" w:rsidRPr="0075633E">
        <w:rPr>
          <w:color w:val="000000" w:themeColor="text1"/>
        </w:rPr>
        <w:t>9</w:t>
      </w:r>
      <w:r w:rsidRPr="0075633E">
        <w:rPr>
          <w:color w:val="000000" w:themeColor="text1"/>
        </w:rPr>
        <w:t xml:space="preserve"> </w:t>
      </w:r>
      <w:r w:rsidR="001372B4" w:rsidRPr="00265834">
        <w:t>do R</w:t>
      </w:r>
      <w:r w:rsidR="00B40CA3" w:rsidRPr="00265834">
        <w:t xml:space="preserve">egulamin naboru wniosków o dofinansowanie przedsięwzięć w ramach Programu Priorytetowego „Ciepłe Mieszkanie – </w:t>
      </w:r>
      <w:r w:rsidR="0075633E">
        <w:t>Nabór 2” na terenie</w:t>
      </w:r>
      <w:r w:rsidR="00B40CA3" w:rsidRPr="00265834">
        <w:t xml:space="preserve"> </w:t>
      </w:r>
      <w:r w:rsidR="0075633E">
        <w:t>g</w:t>
      </w:r>
      <w:r w:rsidR="00B40CA3" w:rsidRPr="00265834">
        <w:t xml:space="preserve">miny </w:t>
      </w:r>
      <w:r w:rsidR="00A963C5" w:rsidRPr="00265834">
        <w:t>Czaplinek</w:t>
      </w:r>
      <w:r w:rsidR="00B40CA3" w:rsidRPr="00265834">
        <w:t xml:space="preserve"> </w:t>
      </w:r>
      <w:r w:rsidRPr="00265834">
        <w:t>wraz z wymaganymi załącznikami nie później niż w ciągu 10 dni kalendarzowych licząc od dnia następnego po dniu zrealizowania przedsięwzięcia, to jest poniesienia ostatniego kosztu kwalifikowanego.</w:t>
      </w:r>
    </w:p>
    <w:p w14:paraId="15045494" w14:textId="77777777" w:rsidR="0096313F" w:rsidRPr="00265834" w:rsidRDefault="0096313F" w:rsidP="007672D7">
      <w:pPr>
        <w:spacing w:after="25" w:line="249" w:lineRule="auto"/>
        <w:ind w:hanging="10"/>
      </w:pPr>
    </w:p>
    <w:p w14:paraId="622D5D26" w14:textId="77777777" w:rsidR="0096313F" w:rsidRPr="00265834" w:rsidRDefault="0096313F" w:rsidP="007672D7">
      <w:pPr>
        <w:spacing w:after="25" w:line="249" w:lineRule="auto"/>
        <w:ind w:hanging="10"/>
        <w:jc w:val="center"/>
        <w:rPr>
          <w:b/>
        </w:rPr>
      </w:pPr>
      <w:r w:rsidRPr="00265834">
        <w:rPr>
          <w:b/>
        </w:rPr>
        <w:t>§ 12</w:t>
      </w:r>
    </w:p>
    <w:p w14:paraId="015B5B2B" w14:textId="77777777" w:rsidR="0096313F" w:rsidRPr="00265834" w:rsidRDefault="0096313F" w:rsidP="007672D7">
      <w:pPr>
        <w:spacing w:after="25" w:line="249" w:lineRule="auto"/>
        <w:ind w:hanging="10"/>
        <w:jc w:val="both"/>
      </w:pPr>
      <w:r w:rsidRPr="00265834">
        <w:t>Do wniosku o płatność Beneficjent zobowiązany jest załączyć:</w:t>
      </w:r>
    </w:p>
    <w:p w14:paraId="28C5245D" w14:textId="0475E4FD" w:rsidR="0096313F" w:rsidRPr="00265834" w:rsidRDefault="0096313F" w:rsidP="00A66786">
      <w:pPr>
        <w:pStyle w:val="Akapitzlist"/>
        <w:numPr>
          <w:ilvl w:val="0"/>
          <w:numId w:val="40"/>
        </w:numPr>
        <w:spacing w:after="25" w:line="249" w:lineRule="auto"/>
        <w:jc w:val="both"/>
      </w:pPr>
      <w:r w:rsidRPr="00265834">
        <w:t>dokumenty zakupu, czyli kopie faktur lub innych równoważnych dokumentów księgowych, potwierdzających nabycie materiałów, urządzeń lub usług, wystawione imiennie na Beneficjenta;</w:t>
      </w:r>
    </w:p>
    <w:p w14:paraId="2E10CFEA" w14:textId="429ECFB4" w:rsidR="0096313F" w:rsidRPr="00265834" w:rsidRDefault="0096313F" w:rsidP="00A66786">
      <w:pPr>
        <w:pStyle w:val="Akapitzlist"/>
        <w:numPr>
          <w:ilvl w:val="0"/>
          <w:numId w:val="40"/>
        </w:numPr>
        <w:spacing w:after="25" w:line="249" w:lineRule="auto"/>
        <w:jc w:val="both"/>
      </w:pPr>
      <w:r w:rsidRPr="00265834">
        <w:t>potwierdzenia dokonania zapłaty za faktury lub inne równoważne dokumenty księgowe – w przypadku, gdy na dokumencie zakupu nie widnieje informacja: „Zapłacono gotówką”, „Zapłacono”, itp.;</w:t>
      </w:r>
    </w:p>
    <w:p w14:paraId="560517F7" w14:textId="05A87720" w:rsidR="0096313F" w:rsidRPr="00265834" w:rsidRDefault="0096313F" w:rsidP="00A66786">
      <w:pPr>
        <w:pStyle w:val="Akapitzlist"/>
        <w:numPr>
          <w:ilvl w:val="0"/>
          <w:numId w:val="40"/>
        </w:numPr>
        <w:spacing w:after="25" w:line="249" w:lineRule="auto"/>
        <w:jc w:val="both"/>
      </w:pPr>
      <w:r w:rsidRPr="00265834">
        <w:t>dokumenty potwierdzające spełnienie wymagań technicznych określonych w Załączniku nr 1</w:t>
      </w:r>
      <w:r w:rsidR="00B40CA3" w:rsidRPr="00265834">
        <w:t>a</w:t>
      </w:r>
      <w:r w:rsidRPr="00265834">
        <w:t xml:space="preserve"> do Programu Priorytetowego „Ciepłe Mieszkanie”, np. karta produktu, etykieta energetyczna, świadectwo/ certyfikat, itp.;</w:t>
      </w:r>
    </w:p>
    <w:p w14:paraId="1C7539A9" w14:textId="04AB6E54" w:rsidR="0096313F" w:rsidRPr="00265834" w:rsidRDefault="0096313F" w:rsidP="00A66786">
      <w:pPr>
        <w:pStyle w:val="Akapitzlist"/>
        <w:numPr>
          <w:ilvl w:val="0"/>
          <w:numId w:val="40"/>
        </w:numPr>
        <w:spacing w:after="25" w:line="249" w:lineRule="auto"/>
        <w:jc w:val="both"/>
      </w:pPr>
      <w:r w:rsidRPr="00265834">
        <w:t>imienne potwierdzenie trwałego wyłąc</w:t>
      </w:r>
      <w:r w:rsidR="00903A66" w:rsidRPr="00265834">
        <w:t xml:space="preserve">zenia z użytku źródła ciepła na </w:t>
      </w:r>
      <w:r w:rsidRPr="00265834">
        <w:t>paliwo stałe (kopia) – dokument</w:t>
      </w:r>
      <w:r w:rsidR="00903A66" w:rsidRPr="00265834">
        <w:t xml:space="preserve"> zezłomowania/karta przekazania </w:t>
      </w:r>
      <w:r w:rsidRPr="00265834">
        <w:t>odpadu/formularz przyjęcia odpad</w:t>
      </w:r>
      <w:r w:rsidR="00903A66" w:rsidRPr="00265834">
        <w:t xml:space="preserve">ów metali, a w przypadku pieców </w:t>
      </w:r>
      <w:r w:rsidRPr="00265834">
        <w:t>kaflowych, które nie podlegają zezł</w:t>
      </w:r>
      <w:r w:rsidR="00903A66" w:rsidRPr="00265834">
        <w:t xml:space="preserve">omowaniu – protokół kominiarski </w:t>
      </w:r>
      <w:r w:rsidRPr="00265834">
        <w:t>wydany przez mistrza kominiarskiego p</w:t>
      </w:r>
      <w:r w:rsidR="00903A66" w:rsidRPr="00265834">
        <w:t xml:space="preserve">otwierdzający trwałe odłączenie </w:t>
      </w:r>
      <w:r w:rsidRPr="00265834">
        <w:t>od przewodu kominowego</w:t>
      </w:r>
      <w:r w:rsidR="00B40CA3" w:rsidRPr="00A66786">
        <w:rPr>
          <w:i/>
        </w:rPr>
        <w:t>– wybrać jeżeli dotyczy</w:t>
      </w:r>
      <w:r w:rsidRPr="00265834">
        <w:t>;</w:t>
      </w:r>
    </w:p>
    <w:p w14:paraId="5831B8CC" w14:textId="47FBB04C" w:rsidR="009714A6" w:rsidRPr="00265834" w:rsidRDefault="0096313F" w:rsidP="00A66786">
      <w:pPr>
        <w:pStyle w:val="Akapitzlist"/>
        <w:numPr>
          <w:ilvl w:val="0"/>
          <w:numId w:val="40"/>
        </w:numPr>
        <w:spacing w:after="25" w:line="249" w:lineRule="auto"/>
        <w:jc w:val="both"/>
      </w:pPr>
      <w:r w:rsidRPr="00265834">
        <w:t xml:space="preserve">dokument potwierdzający instalację </w:t>
      </w:r>
      <w:r w:rsidR="00903A66" w:rsidRPr="00265834">
        <w:t xml:space="preserve">źródła ciepła przez instalatora </w:t>
      </w:r>
      <w:r w:rsidRPr="00265834">
        <w:t>posiadającego odpowiednie uprawnienia (w przypadku kotłó</w:t>
      </w:r>
      <w:r w:rsidR="00903A66" w:rsidRPr="00265834">
        <w:t xml:space="preserve">w gazowych </w:t>
      </w:r>
      <w:r w:rsidRPr="00265834">
        <w:t>– kopia protokołu ze sprawdzenia s</w:t>
      </w:r>
      <w:r w:rsidR="00903A66" w:rsidRPr="00265834">
        <w:t xml:space="preserve">zczelności instalacji czy </w:t>
      </w:r>
      <w:r w:rsidR="00903A66" w:rsidRPr="00265834">
        <w:lastRenderedPageBreak/>
        <w:t xml:space="preserve">kopia </w:t>
      </w:r>
      <w:r w:rsidRPr="00265834">
        <w:t>protokołu sporządzonego przez kom</w:t>
      </w:r>
      <w:r w:rsidR="00903A66" w:rsidRPr="00265834">
        <w:t xml:space="preserve">iniarza w zakresie prawidłowego </w:t>
      </w:r>
      <w:r w:rsidRPr="00265834">
        <w:t>działania kanałów spalinowych i wentylacyjnych)</w:t>
      </w:r>
      <w:r w:rsidR="00C938CA" w:rsidRPr="00265834">
        <w:t xml:space="preserve"> - </w:t>
      </w:r>
      <w:r w:rsidR="00C938CA" w:rsidRPr="00A66786">
        <w:rPr>
          <w:i/>
        </w:rPr>
        <w:t>wybrać jeżeli dotyczy</w:t>
      </w:r>
      <w:r w:rsidR="00C938CA" w:rsidRPr="00265834">
        <w:t>;</w:t>
      </w:r>
    </w:p>
    <w:p w14:paraId="068B50FD" w14:textId="378ADF52" w:rsidR="00B40CA3" w:rsidRPr="00265834" w:rsidRDefault="00B40CA3" w:rsidP="00A66786">
      <w:pPr>
        <w:pStyle w:val="Akapitzlist"/>
        <w:numPr>
          <w:ilvl w:val="0"/>
          <w:numId w:val="40"/>
        </w:numPr>
        <w:spacing w:after="25" w:line="249" w:lineRule="auto"/>
        <w:jc w:val="both"/>
      </w:pPr>
      <w:r w:rsidRPr="00265834">
        <w:t>dokument podsumowujący audyt energetyczny zawierający wyliczenie efektów ekologicznych i energetycznych wymaganych dla Części 4. Programu (</w:t>
      </w:r>
      <w:r w:rsidR="001372B4" w:rsidRPr="00A66786">
        <w:rPr>
          <w:color w:val="000000" w:themeColor="text1"/>
        </w:rPr>
        <w:t>załącznik nr 12</w:t>
      </w:r>
      <w:r w:rsidRPr="00A66786">
        <w:rPr>
          <w:color w:val="000000" w:themeColor="text1"/>
        </w:rPr>
        <w:t xml:space="preserve"> </w:t>
      </w:r>
      <w:r w:rsidRPr="00265834">
        <w:t>do regulamin naboru wniosków o dofinansowanie przedsięwzięć w ramach Programu Priorytetowego „Ciepłe Mieszkanie –</w:t>
      </w:r>
      <w:r w:rsidR="002B0845">
        <w:t xml:space="preserve"> </w:t>
      </w:r>
      <w:r w:rsidRPr="00265834">
        <w:t>Nabór</w:t>
      </w:r>
      <w:r w:rsidR="002B0845">
        <w:t xml:space="preserve"> 2” na terenie</w:t>
      </w:r>
      <w:r w:rsidRPr="00265834">
        <w:t xml:space="preserve"> </w:t>
      </w:r>
      <w:r w:rsidR="002B0845">
        <w:t>g</w:t>
      </w:r>
      <w:r w:rsidRPr="00265834">
        <w:t xml:space="preserve">miny </w:t>
      </w:r>
      <w:r w:rsidR="00A963C5" w:rsidRPr="00265834">
        <w:t>Czaplinek</w:t>
      </w:r>
      <w:r w:rsidR="00CD0670" w:rsidRPr="00265834">
        <w:t>;</w:t>
      </w:r>
    </w:p>
    <w:p w14:paraId="29AEBC73" w14:textId="272C50FA" w:rsidR="00CD0670" w:rsidRPr="00265834" w:rsidRDefault="00CD0670" w:rsidP="00A66786">
      <w:pPr>
        <w:pStyle w:val="Akapitzlist"/>
        <w:numPr>
          <w:ilvl w:val="0"/>
          <w:numId w:val="40"/>
        </w:numPr>
        <w:spacing w:after="25" w:line="249" w:lineRule="auto"/>
        <w:jc w:val="both"/>
      </w:pPr>
      <w:r w:rsidRPr="00265834">
        <w:t xml:space="preserve">zaświadczenie Operatora Sieci Dystrybucyjnej opatrzone pieczęcią firmową oraz czytelnym podpisem, potwierdzające montaż licznika dwukierunkowego wraz z numerem punktu poboru energii (w przypadku montażu </w:t>
      </w:r>
      <w:proofErr w:type="spellStart"/>
      <w:r w:rsidRPr="00265834">
        <w:t>mikroinstalacji</w:t>
      </w:r>
      <w:proofErr w:type="spellEnd"/>
      <w:r w:rsidRPr="00265834">
        <w:t xml:space="preserve"> fotowoltaicznej)</w:t>
      </w:r>
      <w:r w:rsidR="00C938CA" w:rsidRPr="00265834">
        <w:t xml:space="preserve"> - </w:t>
      </w:r>
      <w:r w:rsidR="00C938CA" w:rsidRPr="00A66786">
        <w:rPr>
          <w:i/>
        </w:rPr>
        <w:t>wybrać jeżeli dotyczy</w:t>
      </w:r>
      <w:r w:rsidRPr="00265834">
        <w:t>;</w:t>
      </w:r>
    </w:p>
    <w:p w14:paraId="2F8046A5" w14:textId="60E4CACF" w:rsidR="00CD0670" w:rsidRPr="00265834" w:rsidRDefault="00CD0670" w:rsidP="00A66786">
      <w:pPr>
        <w:pStyle w:val="Akapitzlist"/>
        <w:numPr>
          <w:ilvl w:val="0"/>
          <w:numId w:val="40"/>
        </w:numPr>
        <w:spacing w:after="25" w:line="249" w:lineRule="auto"/>
        <w:jc w:val="both"/>
      </w:pPr>
      <w:r w:rsidRPr="00265834">
        <w:t xml:space="preserve">kopia ekspertyzy ornitologicznej i </w:t>
      </w:r>
      <w:proofErr w:type="spellStart"/>
      <w:r w:rsidRPr="00265834">
        <w:t>chiropterologicznej</w:t>
      </w:r>
      <w:proofErr w:type="spellEnd"/>
      <w:r w:rsidRPr="00265834">
        <w:t xml:space="preserve"> (w przypadku dofinansowania na zakres kosztów kwalifikowanych wskazany w tabeli 3 Załącznika 1a do Programu, tj. ocieplenie przegród budowlanych, stolarka okienna i drzwiowa) - </w:t>
      </w:r>
      <w:r w:rsidRPr="00A66786">
        <w:rPr>
          <w:i/>
        </w:rPr>
        <w:t>wybrać jeżeli dotyczy</w:t>
      </w:r>
      <w:r w:rsidR="00C938CA" w:rsidRPr="00A66786">
        <w:rPr>
          <w:i/>
        </w:rPr>
        <w:t>.</w:t>
      </w:r>
    </w:p>
    <w:p w14:paraId="6722EAA0" w14:textId="77777777" w:rsidR="00B40CA3" w:rsidRPr="00265834" w:rsidRDefault="00B40CA3" w:rsidP="007672D7">
      <w:pPr>
        <w:spacing w:after="25" w:line="249" w:lineRule="auto"/>
        <w:ind w:hanging="10"/>
        <w:jc w:val="both"/>
      </w:pPr>
    </w:p>
    <w:p w14:paraId="418FEF4A" w14:textId="77777777" w:rsidR="00903A66" w:rsidRPr="00265834" w:rsidRDefault="00903A66" w:rsidP="007672D7">
      <w:pPr>
        <w:spacing w:after="25" w:line="249" w:lineRule="auto"/>
        <w:ind w:hanging="10"/>
        <w:jc w:val="center"/>
        <w:rPr>
          <w:b/>
        </w:rPr>
      </w:pPr>
      <w:r w:rsidRPr="00265834">
        <w:rPr>
          <w:b/>
        </w:rPr>
        <w:t>§ 13</w:t>
      </w:r>
    </w:p>
    <w:p w14:paraId="49DBCAB1" w14:textId="5540C49D" w:rsidR="00903A66" w:rsidRPr="00265834" w:rsidRDefault="00903A66" w:rsidP="007672D7">
      <w:pPr>
        <w:spacing w:after="25" w:line="249" w:lineRule="auto"/>
        <w:ind w:hanging="10"/>
        <w:jc w:val="both"/>
      </w:pPr>
      <w:r w:rsidRPr="00265834">
        <w:t xml:space="preserve">Po złożeniu przez Beneficjenta wniosku o płatność wraz z załącznikami Burmistrz </w:t>
      </w:r>
      <w:r w:rsidR="00A963C5" w:rsidRPr="00265834">
        <w:t>Czaplinka</w:t>
      </w:r>
      <w:r w:rsidR="00D161DB" w:rsidRPr="00265834">
        <w:t xml:space="preserve"> </w:t>
      </w:r>
      <w:r w:rsidRPr="00265834">
        <w:t xml:space="preserve"> sprawdza poprawność i kompletność złożonych dokumentów. W przypadku stwierdzenia nieprawidłowości w</w:t>
      </w:r>
      <w:r w:rsidR="00452BC7">
        <w:t> </w:t>
      </w:r>
      <w:r w:rsidRPr="00265834">
        <w:t>przedłożonym przez beneficjenta rozliczeniu i nieusunięciu ich w wyznaczonym terminie lub</w:t>
      </w:r>
      <w:r w:rsidR="00D161DB" w:rsidRPr="00265834">
        <w:t xml:space="preserve"> </w:t>
      </w:r>
      <w:r w:rsidRPr="00265834">
        <w:t xml:space="preserve">niezrealizowania inwestycji zgodnie z warunkami określonymi w umowie, Burmistrz </w:t>
      </w:r>
      <w:r w:rsidR="00A963C5" w:rsidRPr="00265834">
        <w:t>Czaplinka</w:t>
      </w:r>
      <w:r w:rsidRPr="00265834">
        <w:t xml:space="preserve"> odmawia wypłaty dotacji, informując o tym Beneficjenta pisemnie.</w:t>
      </w:r>
    </w:p>
    <w:p w14:paraId="0FFBB5DB" w14:textId="77777777" w:rsidR="00903A66" w:rsidRPr="00265834" w:rsidRDefault="00903A66" w:rsidP="007672D7">
      <w:pPr>
        <w:spacing w:after="25" w:line="249" w:lineRule="auto"/>
        <w:ind w:hanging="10"/>
        <w:jc w:val="center"/>
      </w:pPr>
    </w:p>
    <w:p w14:paraId="467C45F6" w14:textId="77777777" w:rsidR="00903A66" w:rsidRPr="00265834" w:rsidRDefault="00903A66" w:rsidP="007672D7">
      <w:pPr>
        <w:spacing w:after="25" w:line="249" w:lineRule="auto"/>
        <w:ind w:hanging="10"/>
        <w:jc w:val="center"/>
        <w:rPr>
          <w:b/>
        </w:rPr>
      </w:pPr>
      <w:r w:rsidRPr="00265834">
        <w:rPr>
          <w:b/>
        </w:rPr>
        <w:t>§ 14</w:t>
      </w:r>
    </w:p>
    <w:p w14:paraId="2894B913" w14:textId="77777777" w:rsidR="00461B9A" w:rsidRPr="00265834" w:rsidRDefault="00903A66" w:rsidP="0021413D">
      <w:pPr>
        <w:pStyle w:val="Akapitzlist"/>
        <w:numPr>
          <w:ilvl w:val="0"/>
          <w:numId w:val="41"/>
        </w:numPr>
        <w:spacing w:after="25" w:line="249" w:lineRule="auto"/>
        <w:jc w:val="both"/>
      </w:pPr>
      <w:r w:rsidRPr="00265834">
        <w:t xml:space="preserve">Gmina przekaże dofinansowanie, o którym mowa w </w:t>
      </w:r>
      <w:r w:rsidR="00461B9A" w:rsidRPr="00265834">
        <w:t>§ 1</w:t>
      </w:r>
      <w:r w:rsidR="00461B9A" w:rsidRPr="00265834">
        <w:rPr>
          <w:b/>
        </w:rPr>
        <w:t xml:space="preserve"> </w:t>
      </w:r>
      <w:r w:rsidRPr="00265834">
        <w:t>ust. 1 przelewem na rachunek Beneficjenta wskazany we wniosku o płatność</w:t>
      </w:r>
      <w:r w:rsidR="00461B9A" w:rsidRPr="00265834">
        <w:t>.</w:t>
      </w:r>
    </w:p>
    <w:p w14:paraId="6C8CC50C" w14:textId="16F839A0" w:rsidR="00461B9A" w:rsidRPr="00265834" w:rsidRDefault="00461B9A" w:rsidP="0021413D">
      <w:pPr>
        <w:pStyle w:val="Akapitzlist"/>
        <w:numPr>
          <w:ilvl w:val="0"/>
          <w:numId w:val="41"/>
        </w:numPr>
        <w:spacing w:after="25" w:line="249" w:lineRule="auto"/>
        <w:jc w:val="both"/>
      </w:pPr>
      <w:r w:rsidRPr="00265834">
        <w:t>Warunkiem przekazania dofinansowania jest pozytywna weryfikacja wniosku płatność</w:t>
      </w:r>
      <w:r w:rsidR="00903A66" w:rsidRPr="00265834">
        <w:t xml:space="preserve"> i jego zatwierdzenia</w:t>
      </w:r>
    </w:p>
    <w:p w14:paraId="6F705192" w14:textId="77777777" w:rsidR="00903A66" w:rsidRDefault="00461B9A" w:rsidP="0021413D">
      <w:pPr>
        <w:pStyle w:val="Akapitzlist"/>
        <w:numPr>
          <w:ilvl w:val="0"/>
          <w:numId w:val="41"/>
        </w:numPr>
        <w:spacing w:after="25" w:line="249" w:lineRule="auto"/>
        <w:jc w:val="both"/>
      </w:pPr>
      <w:r w:rsidRPr="00265834">
        <w:t xml:space="preserve">Przekazanie dofinansowania nastąpi </w:t>
      </w:r>
      <w:r w:rsidR="00903A66" w:rsidRPr="00265834">
        <w:t xml:space="preserve"> w ciągu </w:t>
      </w:r>
      <w:r w:rsidR="00421742" w:rsidRPr="00265834">
        <w:t>7</w:t>
      </w:r>
      <w:r w:rsidR="00903A66" w:rsidRPr="00265834">
        <w:t xml:space="preserve"> dni roboczych od daty przekazania, przez Wojewódzki Fundusz Ochrony Środowiska i Gospodarki Wodnej w </w:t>
      </w:r>
      <w:r w:rsidRPr="00265834">
        <w:t>Szczecinie</w:t>
      </w:r>
      <w:r w:rsidR="00903A66" w:rsidRPr="00265834">
        <w:t>, środków na rachunek Gminy.</w:t>
      </w:r>
    </w:p>
    <w:p w14:paraId="3A720761" w14:textId="77777777" w:rsidR="0021413D" w:rsidRPr="00265834" w:rsidRDefault="0021413D" w:rsidP="0021413D">
      <w:pPr>
        <w:pStyle w:val="Akapitzlist"/>
        <w:spacing w:after="25" w:line="249" w:lineRule="auto"/>
        <w:ind w:left="360"/>
        <w:jc w:val="both"/>
      </w:pPr>
    </w:p>
    <w:p w14:paraId="42F643C0" w14:textId="77777777" w:rsidR="00E77808" w:rsidRPr="00265834" w:rsidRDefault="00E77808" w:rsidP="0021413D">
      <w:pPr>
        <w:pStyle w:val="Akapitzlist"/>
        <w:spacing w:after="25" w:line="249" w:lineRule="auto"/>
        <w:ind w:left="0" w:hanging="10"/>
        <w:jc w:val="center"/>
        <w:rPr>
          <w:b/>
        </w:rPr>
      </w:pPr>
      <w:r w:rsidRPr="00265834">
        <w:rPr>
          <w:b/>
        </w:rPr>
        <w:t>§ 15</w:t>
      </w:r>
    </w:p>
    <w:p w14:paraId="7C92045F" w14:textId="77777777" w:rsidR="00E77808" w:rsidRPr="00265834" w:rsidRDefault="00E77808" w:rsidP="0021413D">
      <w:pPr>
        <w:pStyle w:val="Akapitzlist"/>
        <w:spacing w:after="25" w:line="249" w:lineRule="auto"/>
        <w:ind w:left="0" w:hanging="10"/>
        <w:jc w:val="both"/>
      </w:pPr>
      <w:r w:rsidRPr="00265834">
        <w:t>Gmina sprawuje kontrolę prawidłowości wykonywania przedsięwzięcia przez Beneficjenta, w tym wydatkowania przyznanego dofinansowania.</w:t>
      </w:r>
    </w:p>
    <w:p w14:paraId="08BEB8BC" w14:textId="77777777" w:rsidR="00E77808" w:rsidRPr="00265834" w:rsidRDefault="00E77808" w:rsidP="007672D7">
      <w:pPr>
        <w:pStyle w:val="Akapitzlist"/>
        <w:spacing w:after="25" w:line="249" w:lineRule="auto"/>
        <w:ind w:left="0" w:hanging="10"/>
      </w:pPr>
      <w:r w:rsidRPr="00265834">
        <w:t xml:space="preserve"> </w:t>
      </w:r>
      <w:r w:rsidRPr="00265834">
        <w:tab/>
      </w:r>
      <w:r w:rsidRPr="00265834">
        <w:tab/>
      </w:r>
      <w:r w:rsidRPr="00265834">
        <w:tab/>
      </w:r>
      <w:r w:rsidRPr="00265834">
        <w:tab/>
      </w:r>
      <w:r w:rsidRPr="00265834">
        <w:tab/>
      </w:r>
      <w:r w:rsidRPr="00265834">
        <w:tab/>
      </w:r>
    </w:p>
    <w:p w14:paraId="17C1C078" w14:textId="77777777" w:rsidR="00E77808" w:rsidRPr="00265834" w:rsidRDefault="00E77808" w:rsidP="0021413D">
      <w:pPr>
        <w:pStyle w:val="Akapitzlist"/>
        <w:spacing w:after="25" w:line="249" w:lineRule="auto"/>
        <w:ind w:left="0" w:hanging="10"/>
        <w:jc w:val="center"/>
        <w:rPr>
          <w:b/>
        </w:rPr>
      </w:pPr>
      <w:r w:rsidRPr="00265834">
        <w:rPr>
          <w:b/>
        </w:rPr>
        <w:t>§ 16</w:t>
      </w:r>
    </w:p>
    <w:p w14:paraId="7F016999" w14:textId="77777777" w:rsidR="00E77808" w:rsidRPr="00265834" w:rsidRDefault="00E77808" w:rsidP="0021413D">
      <w:pPr>
        <w:pStyle w:val="Akapitzlist"/>
        <w:numPr>
          <w:ilvl w:val="0"/>
          <w:numId w:val="42"/>
        </w:numPr>
        <w:spacing w:after="25" w:line="249" w:lineRule="auto"/>
        <w:jc w:val="both"/>
      </w:pPr>
      <w:r w:rsidRPr="00265834">
        <w:t>Beneficjent akceptuje obowiązek zapewnienia trwałości przedsięwzięcia przez okres 5 lat licząc od daty zakończenia realizacji przedsięwzięcia.</w:t>
      </w:r>
    </w:p>
    <w:p w14:paraId="743D00A6" w14:textId="77777777" w:rsidR="00E77808" w:rsidRPr="00265834" w:rsidRDefault="00E77808" w:rsidP="0021413D">
      <w:pPr>
        <w:pStyle w:val="Akapitzlist"/>
        <w:numPr>
          <w:ilvl w:val="0"/>
          <w:numId w:val="42"/>
        </w:numPr>
        <w:spacing w:after="25" w:line="249" w:lineRule="auto"/>
        <w:jc w:val="both"/>
      </w:pPr>
      <w:r w:rsidRPr="00265834">
        <w:t>Przez trwałość przedsięwzięcia rozumie się niedokonanie zmiany przeznaczenia lokalu mieszkalnego zdefiniowanego w programie, niedokonanie demontażu urządzeń, instalacji oraz wyrobów budowlanych zakupionych i zainstalowanych w trakcie realizacji przedsięwzięcia, a także niezainstalowanie dodatkowych źródeł ciepła niespełniających warunków Programu.</w:t>
      </w:r>
    </w:p>
    <w:p w14:paraId="63107818" w14:textId="57EA1398" w:rsidR="00E77808" w:rsidRPr="00265834" w:rsidRDefault="00E77808" w:rsidP="0021413D">
      <w:pPr>
        <w:pStyle w:val="Akapitzlist"/>
        <w:numPr>
          <w:ilvl w:val="0"/>
          <w:numId w:val="42"/>
        </w:numPr>
        <w:spacing w:after="25" w:line="249" w:lineRule="auto"/>
        <w:jc w:val="both"/>
      </w:pPr>
      <w:r w:rsidRPr="00265834">
        <w:t>Do zakończenia okresu trwałości Beneficjent jest zobowiązany do przechowywania oryginałów faktur lub innych dokumentów księgowych oraz innych dokumentów dotyczących przedsięwzięcia, w tym zaświadczenia wydanego zgodnie z art. 411 ust. 10g ustawy Prawo ochrony środowiska lub dokumentów potwierdzających dochód Beneficjenta albo zaświadczenia potwierdzającego ustalone prawo do otrzymywania zasiłku, dokumentów</w:t>
      </w:r>
      <w:r w:rsidR="0021413D">
        <w:t xml:space="preserve"> </w:t>
      </w:r>
      <w:r w:rsidRPr="00265834">
        <w:t>potwierdzających umocowanie pełnomocnika.</w:t>
      </w:r>
    </w:p>
    <w:p w14:paraId="09DC1A39" w14:textId="77777777" w:rsidR="00E77808" w:rsidRPr="00265834" w:rsidRDefault="00E77808" w:rsidP="007672D7">
      <w:pPr>
        <w:pStyle w:val="Akapitzlist"/>
        <w:spacing w:after="25" w:line="249" w:lineRule="auto"/>
        <w:ind w:left="0" w:hanging="10"/>
      </w:pPr>
    </w:p>
    <w:p w14:paraId="5BE6A697" w14:textId="49FE989E" w:rsidR="00E77808" w:rsidRPr="00265834" w:rsidRDefault="00E77808" w:rsidP="0021413D">
      <w:pPr>
        <w:pStyle w:val="Akapitzlist"/>
        <w:spacing w:after="25" w:line="249" w:lineRule="auto"/>
        <w:ind w:left="0" w:hanging="10"/>
        <w:jc w:val="center"/>
      </w:pPr>
      <w:r w:rsidRPr="00265834">
        <w:rPr>
          <w:b/>
        </w:rPr>
        <w:t>§ 17</w:t>
      </w:r>
    </w:p>
    <w:p w14:paraId="08E3A2C6" w14:textId="2B2ACA26" w:rsidR="00E77808" w:rsidRPr="00265834" w:rsidRDefault="00E77808" w:rsidP="00006BD4">
      <w:pPr>
        <w:pStyle w:val="Akapitzlist"/>
        <w:numPr>
          <w:ilvl w:val="0"/>
          <w:numId w:val="43"/>
        </w:numPr>
        <w:spacing w:after="25" w:line="249" w:lineRule="auto"/>
        <w:jc w:val="both"/>
      </w:pPr>
      <w:r w:rsidRPr="00265834">
        <w:t>Beneficjent akceptuje możliwość przeprowadzenia przez Narodowy Fundusz Ochrony Środowiska i Gospodarki Wodnej (dalej: NFOŚiGW), Wojewódzki Fundusz Ochrony Środowiska i Gospodarki Wodnej w Szczecinie (dalej: WFOŚIGW) lub upoważnione podmioty wskazane przez</w:t>
      </w:r>
      <w:r w:rsidR="00006BD4">
        <w:t xml:space="preserve"> </w:t>
      </w:r>
      <w:r w:rsidRPr="00265834">
        <w:t xml:space="preserve">NFOŚiGW/WFOŚIGW oraz Burmistrza </w:t>
      </w:r>
      <w:r w:rsidR="00A963C5" w:rsidRPr="00265834">
        <w:t>Czaplinka</w:t>
      </w:r>
      <w:r w:rsidRPr="00265834">
        <w:t xml:space="preserve">, kontroli od daty złożenia wniosku o dofinansowanie, w trakcie realizacji </w:t>
      </w:r>
      <w:r w:rsidRPr="00265834">
        <w:lastRenderedPageBreak/>
        <w:t>przedsięwzięcia, a także w okresie trwałości przedsięwzięcia, w lokalu mieszkalnym objętym przedsięwzięciem oraz dokumentów związanych z dofinansowaniem.</w:t>
      </w:r>
    </w:p>
    <w:p w14:paraId="1FE84A91" w14:textId="11590BFC" w:rsidR="00E77808" w:rsidRPr="00265834" w:rsidRDefault="00E77808" w:rsidP="00006BD4">
      <w:pPr>
        <w:pStyle w:val="Akapitzlist"/>
        <w:numPr>
          <w:ilvl w:val="0"/>
          <w:numId w:val="43"/>
        </w:numPr>
        <w:spacing w:after="25" w:line="249" w:lineRule="auto"/>
        <w:jc w:val="both"/>
      </w:pPr>
      <w:r w:rsidRPr="00265834">
        <w:t>W ramach kontroli NFOŚiGW/</w:t>
      </w:r>
      <w:proofErr w:type="spellStart"/>
      <w:r w:rsidRPr="00265834">
        <w:t>WFOŚiGW</w:t>
      </w:r>
      <w:proofErr w:type="spellEnd"/>
      <w:r w:rsidRPr="00265834">
        <w:t xml:space="preserve"> lub upoważnione podmioty zewnętrzne oraz Gmina, mogą badać dokumenty i inne nośniki informacji, które mają lub mogą mieć znaczenie dla oceny </w:t>
      </w:r>
      <w:r w:rsidR="00421742" w:rsidRPr="00265834">
        <w:t>prawidłowości realizacji Umowy.</w:t>
      </w:r>
    </w:p>
    <w:p w14:paraId="2D815ED7" w14:textId="77777777" w:rsidR="00E77808" w:rsidRPr="00265834" w:rsidRDefault="00E77808" w:rsidP="007672D7">
      <w:pPr>
        <w:pStyle w:val="Akapitzlist"/>
        <w:spacing w:after="25" w:line="249" w:lineRule="auto"/>
        <w:ind w:left="0" w:hanging="10"/>
        <w:jc w:val="both"/>
      </w:pPr>
    </w:p>
    <w:p w14:paraId="5720207E" w14:textId="2399D7B1" w:rsidR="00E77808" w:rsidRPr="00265834" w:rsidRDefault="00E77808" w:rsidP="00006BD4">
      <w:pPr>
        <w:pStyle w:val="Akapitzlist"/>
        <w:spacing w:after="25" w:line="249" w:lineRule="auto"/>
        <w:ind w:left="0" w:hanging="10"/>
        <w:jc w:val="center"/>
        <w:rPr>
          <w:b/>
        </w:rPr>
      </w:pPr>
      <w:r w:rsidRPr="00265834">
        <w:rPr>
          <w:b/>
        </w:rPr>
        <w:t>§ 18</w:t>
      </w:r>
    </w:p>
    <w:p w14:paraId="068B5912" w14:textId="77777777" w:rsidR="00E77808" w:rsidRPr="00265834" w:rsidRDefault="00E77808" w:rsidP="00006BD4">
      <w:pPr>
        <w:pStyle w:val="Akapitzlist"/>
        <w:spacing w:after="25" w:line="249" w:lineRule="auto"/>
        <w:ind w:left="0" w:hanging="10"/>
        <w:jc w:val="both"/>
      </w:pPr>
      <w:r w:rsidRPr="00265834">
        <w:t>Umowa może być rozwiązana przez każdą ze stron w przypadku wystąpienia okoliczności, których nie mogły przewidzieć w chwili zawierania umowy i za które nie ponoszą odpowiedzialności, a które uniemożliwiają wykonanie umowy.</w:t>
      </w:r>
    </w:p>
    <w:p w14:paraId="2AE4AC1B" w14:textId="77777777" w:rsidR="00E77808" w:rsidRPr="00265834" w:rsidRDefault="00E77808" w:rsidP="007672D7">
      <w:pPr>
        <w:pStyle w:val="Akapitzlist"/>
        <w:spacing w:after="25" w:line="249" w:lineRule="auto"/>
        <w:ind w:left="0" w:hanging="10"/>
      </w:pPr>
    </w:p>
    <w:p w14:paraId="21AB53DD" w14:textId="5FF46A81" w:rsidR="00E77808" w:rsidRPr="00265834" w:rsidRDefault="00E77808" w:rsidP="00006BD4">
      <w:pPr>
        <w:pStyle w:val="Akapitzlist"/>
        <w:spacing w:after="25" w:line="249" w:lineRule="auto"/>
        <w:ind w:left="0" w:hanging="10"/>
        <w:jc w:val="center"/>
        <w:rPr>
          <w:b/>
        </w:rPr>
      </w:pPr>
      <w:r w:rsidRPr="00265834">
        <w:rPr>
          <w:b/>
        </w:rPr>
        <w:t>§ 19</w:t>
      </w:r>
    </w:p>
    <w:p w14:paraId="44BD06C6" w14:textId="0BDD47BA" w:rsidR="00E77808" w:rsidRPr="00265834" w:rsidRDefault="00E77808" w:rsidP="007672D7">
      <w:pPr>
        <w:pStyle w:val="Akapitzlist"/>
        <w:spacing w:after="25" w:line="249" w:lineRule="auto"/>
        <w:ind w:left="0" w:hanging="10"/>
        <w:jc w:val="both"/>
      </w:pPr>
      <w:r w:rsidRPr="00265834">
        <w:t xml:space="preserve">Umowa może zostać rozwiązana przez Gminę </w:t>
      </w:r>
      <w:r w:rsidR="00A963C5" w:rsidRPr="00265834">
        <w:t>Czaplinek</w:t>
      </w:r>
      <w:r w:rsidR="00CF738E" w:rsidRPr="00265834">
        <w:t xml:space="preserve"> ze skutkiem </w:t>
      </w:r>
      <w:r w:rsidRPr="00265834">
        <w:t>natychmiastowym w przypadkach naruszenia postanowień umowy:</w:t>
      </w:r>
    </w:p>
    <w:p w14:paraId="22B9AA54" w14:textId="77777777" w:rsidR="00E77808" w:rsidRPr="00265834" w:rsidRDefault="00E77808" w:rsidP="007672D7">
      <w:pPr>
        <w:pStyle w:val="Akapitzlist"/>
        <w:spacing w:after="25" w:line="249" w:lineRule="auto"/>
        <w:ind w:left="0" w:hanging="10"/>
        <w:jc w:val="both"/>
      </w:pPr>
      <w:r w:rsidRPr="00265834">
        <w:t>1) niezrealizowania przedsięwzięcia w terminie określonym w § 6 niniejszej umowy;</w:t>
      </w:r>
    </w:p>
    <w:p w14:paraId="47C82E88" w14:textId="77777777" w:rsidR="00E77808" w:rsidRPr="00265834" w:rsidRDefault="00E77808" w:rsidP="007672D7">
      <w:pPr>
        <w:pStyle w:val="Akapitzlist"/>
        <w:spacing w:after="25" w:line="249" w:lineRule="auto"/>
        <w:ind w:left="0" w:hanging="10"/>
        <w:jc w:val="both"/>
      </w:pPr>
      <w:r w:rsidRPr="00265834">
        <w:t>2) niedotrzymania terminu złożenia wniosku o płatność, o którym mowa w § 11 pkt 2 niniejszej  umowy;</w:t>
      </w:r>
    </w:p>
    <w:p w14:paraId="65AE0553" w14:textId="77777777" w:rsidR="00E77808" w:rsidRPr="00265834" w:rsidRDefault="00E77808" w:rsidP="007672D7">
      <w:pPr>
        <w:pStyle w:val="Akapitzlist"/>
        <w:spacing w:after="25" w:line="249" w:lineRule="auto"/>
        <w:ind w:left="0" w:hanging="10"/>
        <w:jc w:val="both"/>
      </w:pPr>
      <w:r w:rsidRPr="00265834">
        <w:t>3) niezastosowania się do wezwania, o którym mowa w § 13 niniejszej umowy.</w:t>
      </w:r>
    </w:p>
    <w:p w14:paraId="600F2CE6" w14:textId="77777777" w:rsidR="00E669EA" w:rsidRPr="00265834" w:rsidRDefault="00E669EA" w:rsidP="007672D7">
      <w:pPr>
        <w:spacing w:after="25" w:line="249" w:lineRule="auto"/>
        <w:ind w:hanging="10"/>
        <w:jc w:val="both"/>
        <w:rPr>
          <w:b/>
        </w:rPr>
      </w:pPr>
    </w:p>
    <w:p w14:paraId="413A5509" w14:textId="77777777" w:rsidR="00E669EA" w:rsidRPr="00265834" w:rsidRDefault="00E669EA" w:rsidP="001E63AD">
      <w:pPr>
        <w:spacing w:after="25" w:line="249" w:lineRule="auto"/>
        <w:ind w:hanging="10"/>
        <w:jc w:val="center"/>
        <w:rPr>
          <w:b/>
        </w:rPr>
      </w:pPr>
      <w:r w:rsidRPr="00265834">
        <w:rPr>
          <w:b/>
        </w:rPr>
        <w:t>§ 20</w:t>
      </w:r>
    </w:p>
    <w:p w14:paraId="75DD202B" w14:textId="77777777" w:rsidR="00E669EA" w:rsidRPr="00265834" w:rsidRDefault="00E669EA" w:rsidP="007672D7">
      <w:pPr>
        <w:spacing w:after="25" w:line="249" w:lineRule="auto"/>
        <w:ind w:hanging="10"/>
        <w:jc w:val="both"/>
      </w:pPr>
      <w:r w:rsidRPr="00265834">
        <w:t>W przypadku:</w:t>
      </w:r>
    </w:p>
    <w:p w14:paraId="3F281306" w14:textId="7CB89D25" w:rsidR="00E669EA" w:rsidRPr="00265834" w:rsidRDefault="00E669EA" w:rsidP="001E63AD">
      <w:pPr>
        <w:pStyle w:val="Akapitzlist"/>
        <w:numPr>
          <w:ilvl w:val="0"/>
          <w:numId w:val="44"/>
        </w:numPr>
        <w:spacing w:after="25" w:line="249" w:lineRule="auto"/>
        <w:jc w:val="both"/>
      </w:pPr>
      <w:r w:rsidRPr="00265834">
        <w:t>dokonania zmiany przeznaczenia lokalu mieszkalnego;</w:t>
      </w:r>
    </w:p>
    <w:p w14:paraId="7F6E9B54" w14:textId="0513FA74" w:rsidR="00E669EA" w:rsidRPr="00265834" w:rsidRDefault="00E669EA" w:rsidP="001E63AD">
      <w:pPr>
        <w:pStyle w:val="Akapitzlist"/>
        <w:numPr>
          <w:ilvl w:val="0"/>
          <w:numId w:val="44"/>
        </w:numPr>
        <w:spacing w:after="25" w:line="249" w:lineRule="auto"/>
        <w:jc w:val="both"/>
      </w:pPr>
      <w:r w:rsidRPr="00265834">
        <w:t>dokonania demontażu zamontowanych urządzeń, instalacji lub wyrobów budowlanych zakupionych i zainstalowanych w trakcie realizacji przedsięwzięcia;</w:t>
      </w:r>
    </w:p>
    <w:p w14:paraId="5149D0AA" w14:textId="78A0474B" w:rsidR="00E669EA" w:rsidRPr="00265834" w:rsidRDefault="00E669EA" w:rsidP="001E63AD">
      <w:pPr>
        <w:pStyle w:val="Akapitzlist"/>
        <w:numPr>
          <w:ilvl w:val="0"/>
          <w:numId w:val="44"/>
        </w:numPr>
        <w:spacing w:after="25" w:line="249" w:lineRule="auto"/>
        <w:jc w:val="both"/>
      </w:pPr>
      <w:r w:rsidRPr="00265834">
        <w:t>zainstalowania dodatkowego źródła ciepła niespełniającego warunków programu</w:t>
      </w:r>
      <w:r w:rsidR="001E63AD">
        <w:t xml:space="preserve">; </w:t>
      </w:r>
    </w:p>
    <w:p w14:paraId="17D6DA02" w14:textId="77777777" w:rsidR="00705EB4" w:rsidRPr="00265834" w:rsidRDefault="00E669EA" w:rsidP="001E63AD">
      <w:pPr>
        <w:spacing w:after="25" w:line="249" w:lineRule="auto"/>
        <w:jc w:val="both"/>
      </w:pPr>
      <w:r w:rsidRPr="00265834">
        <w:t xml:space="preserve">w okresie trwałości przedsięwzięcia, dotacja podlega zwrotowi do budżetu Gminy wraz z odsetkami jak dla zaległości podatkowych, w ciągu 15 dni od dnia stwierdzenia jednej z wymienionych okoliczności. </w:t>
      </w:r>
    </w:p>
    <w:p w14:paraId="5C8742FF" w14:textId="77777777" w:rsidR="00421742" w:rsidRPr="00265834" w:rsidRDefault="00421742" w:rsidP="007672D7">
      <w:pPr>
        <w:spacing w:after="25" w:line="249" w:lineRule="auto"/>
        <w:ind w:hanging="10"/>
        <w:jc w:val="center"/>
        <w:rPr>
          <w:b/>
        </w:rPr>
      </w:pPr>
    </w:p>
    <w:p w14:paraId="4C221BA2" w14:textId="77777777" w:rsidR="00E669EA" w:rsidRPr="00265834" w:rsidRDefault="00E669EA" w:rsidP="007672D7">
      <w:pPr>
        <w:spacing w:after="25" w:line="249" w:lineRule="auto"/>
        <w:ind w:hanging="10"/>
        <w:jc w:val="center"/>
        <w:rPr>
          <w:b/>
        </w:rPr>
      </w:pPr>
      <w:r w:rsidRPr="00265834">
        <w:rPr>
          <w:b/>
        </w:rPr>
        <w:t>§ 21</w:t>
      </w:r>
    </w:p>
    <w:p w14:paraId="538AFE60" w14:textId="77016339" w:rsidR="00E669EA" w:rsidRPr="00265834" w:rsidRDefault="00E669EA" w:rsidP="007672D7">
      <w:pPr>
        <w:spacing w:after="25" w:line="249" w:lineRule="auto"/>
        <w:ind w:hanging="10"/>
        <w:jc w:val="both"/>
      </w:pPr>
      <w:r w:rsidRPr="00265834">
        <w:t>W zakresie nieuregulowanym niniejszą umową stosuje się przepisy Kodeksu cywilnego oraz ustawy z dnia 27 sierpnia 2009 r. o finansach publicznych (Dz. U. z 2023 r., poz. 1270</w:t>
      </w:r>
      <w:r w:rsidR="001E63AD">
        <w:t xml:space="preserve">, z </w:t>
      </w:r>
      <w:proofErr w:type="spellStart"/>
      <w:r w:rsidR="001E63AD">
        <w:t>późn</w:t>
      </w:r>
      <w:proofErr w:type="spellEnd"/>
      <w:r w:rsidR="001E63AD">
        <w:t>. zm.</w:t>
      </w:r>
      <w:r w:rsidRPr="00265834">
        <w:t>).</w:t>
      </w:r>
    </w:p>
    <w:p w14:paraId="164D91A1" w14:textId="77777777" w:rsidR="00E669EA" w:rsidRPr="00265834" w:rsidRDefault="00E669EA" w:rsidP="007672D7">
      <w:pPr>
        <w:spacing w:after="25" w:line="249" w:lineRule="auto"/>
        <w:ind w:hanging="10"/>
        <w:jc w:val="both"/>
      </w:pPr>
    </w:p>
    <w:p w14:paraId="38D87E6B" w14:textId="77777777" w:rsidR="00E669EA" w:rsidRPr="00265834" w:rsidRDefault="00E669EA" w:rsidP="007672D7">
      <w:pPr>
        <w:spacing w:after="25" w:line="249" w:lineRule="auto"/>
        <w:ind w:hanging="10"/>
        <w:jc w:val="center"/>
        <w:rPr>
          <w:b/>
        </w:rPr>
      </w:pPr>
      <w:r w:rsidRPr="00265834">
        <w:rPr>
          <w:b/>
        </w:rPr>
        <w:t>§ 22</w:t>
      </w:r>
    </w:p>
    <w:p w14:paraId="647699CC" w14:textId="71A52EDC" w:rsidR="00E669EA" w:rsidRPr="00265834" w:rsidRDefault="00E669EA" w:rsidP="007672D7">
      <w:pPr>
        <w:tabs>
          <w:tab w:val="left" w:pos="1418"/>
        </w:tabs>
        <w:spacing w:after="25" w:line="249" w:lineRule="auto"/>
        <w:ind w:hanging="10"/>
        <w:jc w:val="both"/>
      </w:pPr>
      <w:r w:rsidRPr="00265834">
        <w:t xml:space="preserve">Ewentualne spory powstałe w związku z zawarciem i wykonywaniem niniejszej umowy strony będą rozwiązywać polubownie. W przypadku braku porozumienia spór zostanie poddany pod rozstrzygnięcie sądu właściwego dla siedziby </w:t>
      </w:r>
      <w:r w:rsidR="009D3E0E">
        <w:t>Gminy Czaplinek</w:t>
      </w:r>
      <w:r w:rsidRPr="00265834">
        <w:t>.</w:t>
      </w:r>
    </w:p>
    <w:p w14:paraId="74EA6E14" w14:textId="77777777" w:rsidR="009D3E0E" w:rsidRDefault="009D3E0E" w:rsidP="007672D7">
      <w:pPr>
        <w:spacing w:after="25" w:line="249" w:lineRule="auto"/>
        <w:ind w:hanging="10"/>
        <w:rPr>
          <w:b/>
        </w:rPr>
      </w:pPr>
    </w:p>
    <w:p w14:paraId="34F71987" w14:textId="6F56EDB7" w:rsidR="00E669EA" w:rsidRPr="00265834" w:rsidRDefault="00E669EA" w:rsidP="009D3E0E">
      <w:pPr>
        <w:spacing w:after="25" w:line="249" w:lineRule="auto"/>
        <w:ind w:hanging="10"/>
        <w:jc w:val="center"/>
        <w:rPr>
          <w:b/>
        </w:rPr>
      </w:pPr>
      <w:r w:rsidRPr="00265834">
        <w:rPr>
          <w:b/>
        </w:rPr>
        <w:t>§ 23</w:t>
      </w:r>
    </w:p>
    <w:p w14:paraId="069B1189" w14:textId="77777777" w:rsidR="00903A66" w:rsidRPr="00265834" w:rsidRDefault="00E669EA" w:rsidP="007672D7">
      <w:pPr>
        <w:spacing w:after="25" w:line="249" w:lineRule="auto"/>
        <w:ind w:hanging="10"/>
        <w:jc w:val="both"/>
      </w:pPr>
      <w:r w:rsidRPr="00265834">
        <w:t>Wszelkie zmiany i uzupełnienia umowy wymagają formy pisemnej pod rygorem nieważności.</w:t>
      </w:r>
    </w:p>
    <w:p w14:paraId="05FC5ECF" w14:textId="77777777" w:rsidR="00E669EA" w:rsidRPr="00265834" w:rsidRDefault="00E669EA" w:rsidP="007672D7">
      <w:pPr>
        <w:spacing w:after="25" w:line="249" w:lineRule="auto"/>
        <w:ind w:hanging="10"/>
        <w:jc w:val="both"/>
      </w:pPr>
    </w:p>
    <w:p w14:paraId="3DCDDADB" w14:textId="2EDA1D94" w:rsidR="00533490" w:rsidRPr="00265834" w:rsidRDefault="00533490" w:rsidP="00DC5D8A">
      <w:pPr>
        <w:spacing w:after="25" w:line="249" w:lineRule="auto"/>
        <w:ind w:hanging="10"/>
        <w:jc w:val="center"/>
        <w:rPr>
          <w:b/>
        </w:rPr>
      </w:pPr>
      <w:r w:rsidRPr="00265834">
        <w:rPr>
          <w:b/>
        </w:rPr>
        <w:t>§ 24</w:t>
      </w:r>
    </w:p>
    <w:p w14:paraId="1EB0D2F0" w14:textId="609C2B5D" w:rsidR="00AE3812" w:rsidRPr="00265834" w:rsidRDefault="00AE3812" w:rsidP="007672D7">
      <w:pPr>
        <w:spacing w:after="25" w:line="249" w:lineRule="auto"/>
        <w:ind w:hanging="10"/>
        <w:jc w:val="center"/>
        <w:rPr>
          <w:b/>
        </w:rPr>
      </w:pPr>
    </w:p>
    <w:p w14:paraId="05DFF1AD" w14:textId="77777777" w:rsidR="00DC5D8A" w:rsidRDefault="00DC5D8A" w:rsidP="00DC5D8A">
      <w:pPr>
        <w:pStyle w:val="Akapitzlist"/>
        <w:numPr>
          <w:ilvl w:val="0"/>
          <w:numId w:val="45"/>
        </w:numPr>
        <w:spacing w:after="22" w:line="248" w:lineRule="auto"/>
        <w:jc w:val="both"/>
      </w:pPr>
      <w:r>
        <w:t xml:space="preserve">Administratorem danych osobowych jest Burmistrz Czaplinka z siedzibą przy ul. Rynek 6,  78- 550 Czaplinek, adres e-mail: </w:t>
      </w:r>
      <w:hyperlink r:id="rId8" w:history="1">
        <w:r w:rsidRPr="008C7673">
          <w:rPr>
            <w:rStyle w:val="Hipercze"/>
          </w:rPr>
          <w:t>czaplinek@czaplinek.pl</w:t>
        </w:r>
      </w:hyperlink>
      <w:r>
        <w:t>, tel. 94 372 62 00</w:t>
      </w:r>
    </w:p>
    <w:p w14:paraId="7B4733D7" w14:textId="77777777" w:rsidR="00DC5D8A" w:rsidRDefault="00DC5D8A" w:rsidP="00DC5D8A">
      <w:pPr>
        <w:pStyle w:val="Akapitzlist"/>
        <w:numPr>
          <w:ilvl w:val="0"/>
          <w:numId w:val="45"/>
        </w:numPr>
        <w:spacing w:after="22" w:line="248" w:lineRule="auto"/>
        <w:jc w:val="both"/>
      </w:pPr>
      <w:r>
        <w:t xml:space="preserve">W sprawach związanych z przetwarzaniem danych osobowych oraz wykonywaniem praw przysługujących na mocy RODO można się kontaktować z powołanym przez Administratora Inspektorem Danych Osobowych Panem Krzysztofem Czubakiem, z którym można się kontaktować pod adresem e-mail: </w:t>
      </w:r>
      <w:hyperlink r:id="rId9" w:history="1">
        <w:r w:rsidRPr="00FE654B">
          <w:rPr>
            <w:rStyle w:val="Hipercze"/>
          </w:rPr>
          <w:t>iod@czaplinek.pl</w:t>
        </w:r>
      </w:hyperlink>
      <w:r>
        <w:t xml:space="preserve"> </w:t>
      </w:r>
    </w:p>
    <w:p w14:paraId="759CAF92" w14:textId="77777777" w:rsidR="00DC5D8A" w:rsidRDefault="00DC5D8A" w:rsidP="00DC5D8A">
      <w:pPr>
        <w:pStyle w:val="Akapitzlist"/>
        <w:numPr>
          <w:ilvl w:val="0"/>
          <w:numId w:val="45"/>
        </w:numPr>
        <w:spacing w:after="25" w:line="249" w:lineRule="auto"/>
        <w:jc w:val="both"/>
      </w:pPr>
      <w:proofErr w:type="spellStart"/>
      <w:r>
        <w:lastRenderedPageBreak/>
        <w:t>Współadministratorami</w:t>
      </w:r>
      <w:proofErr w:type="spellEnd"/>
      <w:r>
        <w:t xml:space="preserve"> danych są Narodowy Fundusz Ochrony Środowiska i Gospodarki Wodnej oraz Wojewódzki Fundusz Ochrony Środowiska i Gospodarki Wodnej w Szczecinie zgodnie z klauzulą informacyjną do Wniosku o dofinansowanie. </w:t>
      </w:r>
    </w:p>
    <w:p w14:paraId="1708669B" w14:textId="77777777" w:rsidR="00DC5D8A" w:rsidRDefault="00DC5D8A" w:rsidP="00DC5D8A">
      <w:pPr>
        <w:pStyle w:val="Akapitzlist"/>
        <w:numPr>
          <w:ilvl w:val="0"/>
          <w:numId w:val="45"/>
        </w:numPr>
        <w:spacing w:after="22" w:line="248" w:lineRule="auto"/>
        <w:jc w:val="both"/>
      </w:pPr>
      <w:r>
        <w:t xml:space="preserve">Dane osobowe przetwarzane będą: </w:t>
      </w:r>
    </w:p>
    <w:p w14:paraId="385517CF" w14:textId="77777777" w:rsidR="00DC5D8A" w:rsidRDefault="00DC5D8A" w:rsidP="00CD22FF">
      <w:pPr>
        <w:pStyle w:val="Akapitzlist"/>
        <w:numPr>
          <w:ilvl w:val="0"/>
          <w:numId w:val="48"/>
        </w:numPr>
        <w:spacing w:after="22" w:line="248" w:lineRule="auto"/>
        <w:jc w:val="both"/>
      </w:pPr>
      <w:r>
        <w:t>w celu realizacji niniejszej Umowy zgodnie z art. 6 ust. 1 lit. b RODO;</w:t>
      </w:r>
    </w:p>
    <w:p w14:paraId="337F2F53" w14:textId="77777777" w:rsidR="00DC5D8A" w:rsidRDefault="00DC5D8A" w:rsidP="00CD22FF">
      <w:pPr>
        <w:pStyle w:val="Akapitzlist"/>
        <w:numPr>
          <w:ilvl w:val="0"/>
          <w:numId w:val="48"/>
        </w:numPr>
        <w:spacing w:after="22" w:line="248" w:lineRule="auto"/>
        <w:jc w:val="both"/>
      </w:pPr>
      <w:r>
        <w:t>w celach realizacji obowiązków prawnych, w tym podatkowych zgodnie z art. 6 ust. 1 lit. c RODO;</w:t>
      </w:r>
    </w:p>
    <w:p w14:paraId="314755CD" w14:textId="77777777" w:rsidR="00DC5D8A" w:rsidRDefault="00DC5D8A" w:rsidP="00CD22FF">
      <w:pPr>
        <w:pStyle w:val="Akapitzlist"/>
        <w:numPr>
          <w:ilvl w:val="0"/>
          <w:numId w:val="48"/>
        </w:numPr>
        <w:spacing w:after="22" w:line="248" w:lineRule="auto"/>
        <w:jc w:val="both"/>
      </w:pPr>
      <w:r>
        <w:t xml:space="preserve">a także mogą być przetwarzane m.in. w celu dochodzenia roszczeń wynikających z przepisów prawa cywilnego, jeśli takie się pojawią – na podstawie prawnie uzasadnionego interesu Administratora, zgodnie z art. 6. Ust. 1 lit. f RODO. </w:t>
      </w:r>
    </w:p>
    <w:p w14:paraId="18B35A5D" w14:textId="77777777" w:rsidR="00DC5D8A" w:rsidRDefault="00DC5D8A" w:rsidP="00DC5D8A">
      <w:pPr>
        <w:pStyle w:val="Akapitzlist"/>
        <w:numPr>
          <w:ilvl w:val="0"/>
          <w:numId w:val="45"/>
        </w:numPr>
        <w:spacing w:after="25" w:line="249" w:lineRule="auto"/>
        <w:jc w:val="both"/>
      </w:pPr>
      <w:r>
        <w:t>Dane będą przetwarzane przez upoważnionych pracowników i współpracowników Administratora. Udostępnianie danych osobowych odbywa się wyłącznie uprawnionym podmiotom na podstawie przepisów prawa lub zawartych umów powierzenia przetwarzania danych. Odbiorcami danych osobowych mogą być podmioty świadczące usługi na rzecz administratora, w tym usługi IT oraz prawne.</w:t>
      </w:r>
    </w:p>
    <w:p w14:paraId="339E60CD" w14:textId="77777777" w:rsidR="00DC5D8A" w:rsidRDefault="00DC5D8A" w:rsidP="00DC5D8A">
      <w:pPr>
        <w:pStyle w:val="Akapitzlist"/>
        <w:numPr>
          <w:ilvl w:val="0"/>
          <w:numId w:val="45"/>
        </w:numPr>
        <w:spacing w:after="25" w:line="249" w:lineRule="auto"/>
        <w:jc w:val="both"/>
      </w:pPr>
      <w:r>
        <w:t xml:space="preserve">Dane nie będą przekazywane odbiorcom w państwach znajdujących się poza Unią Europejską i Europejskim Obszarem Gospodarczym lub do organizacji międzynarodowej. </w:t>
      </w:r>
    </w:p>
    <w:p w14:paraId="5DF46918" w14:textId="77777777" w:rsidR="00DC5D8A" w:rsidRDefault="00DC5D8A" w:rsidP="00DC5D8A">
      <w:pPr>
        <w:pStyle w:val="Akapitzlist"/>
        <w:numPr>
          <w:ilvl w:val="0"/>
          <w:numId w:val="45"/>
        </w:numPr>
        <w:spacing w:after="25" w:line="249" w:lineRule="auto"/>
        <w:jc w:val="both"/>
      </w:pPr>
      <w:r>
        <w:t xml:space="preserve">Dane osobowe będą przetwarzane przez czas trwania umowy oraz w obowiązkowym okresie ustalanym zgodnie z odrębnymi przepisami prawa. </w:t>
      </w:r>
    </w:p>
    <w:p w14:paraId="0470A8A5" w14:textId="77777777" w:rsidR="00DC5D8A" w:rsidRDefault="00DC5D8A" w:rsidP="00DC5D8A">
      <w:pPr>
        <w:pStyle w:val="Akapitzlist"/>
        <w:numPr>
          <w:ilvl w:val="0"/>
          <w:numId w:val="45"/>
        </w:numPr>
        <w:spacing w:after="25" w:line="249" w:lineRule="auto"/>
        <w:jc w:val="both"/>
      </w:pPr>
      <w:r>
        <w:t xml:space="preserve">Osoba przekazująca dane osobowe ma prawo: </w:t>
      </w:r>
    </w:p>
    <w:p w14:paraId="71027D22" w14:textId="77777777" w:rsidR="00DC5D8A" w:rsidRDefault="00DC5D8A" w:rsidP="00CD22FF">
      <w:pPr>
        <w:numPr>
          <w:ilvl w:val="1"/>
          <w:numId w:val="49"/>
        </w:numPr>
        <w:spacing w:after="22" w:line="248" w:lineRule="auto"/>
        <w:jc w:val="both"/>
      </w:pPr>
      <w:r>
        <w:t xml:space="preserve">dostępu do treści swoich danych osobowych; </w:t>
      </w:r>
    </w:p>
    <w:p w14:paraId="07876E3A" w14:textId="77777777" w:rsidR="00DC5D8A" w:rsidRDefault="00DC5D8A" w:rsidP="00CD22FF">
      <w:pPr>
        <w:numPr>
          <w:ilvl w:val="1"/>
          <w:numId w:val="49"/>
        </w:numPr>
        <w:spacing w:after="22" w:line="248" w:lineRule="auto"/>
        <w:jc w:val="both"/>
      </w:pPr>
      <w:r>
        <w:t xml:space="preserve">ich sprostowania, usunięcia, ograniczenia przetwarzania; </w:t>
      </w:r>
    </w:p>
    <w:p w14:paraId="719C57B2" w14:textId="77777777" w:rsidR="00DC5D8A" w:rsidRDefault="00DC5D8A" w:rsidP="00CD22FF">
      <w:pPr>
        <w:numPr>
          <w:ilvl w:val="1"/>
          <w:numId w:val="49"/>
        </w:numPr>
        <w:spacing w:after="22" w:line="248" w:lineRule="auto"/>
        <w:jc w:val="both"/>
      </w:pPr>
      <w:r>
        <w:t xml:space="preserve">do przenoszenia danych; </w:t>
      </w:r>
    </w:p>
    <w:p w14:paraId="15DD4373" w14:textId="77777777" w:rsidR="00DC5D8A" w:rsidRDefault="00DC5D8A" w:rsidP="00CD22FF">
      <w:pPr>
        <w:numPr>
          <w:ilvl w:val="1"/>
          <w:numId w:val="49"/>
        </w:numPr>
        <w:spacing w:after="22" w:line="248" w:lineRule="auto"/>
        <w:jc w:val="both"/>
      </w:pPr>
      <w:r>
        <w:t xml:space="preserve">do wniesienia sprzeciwu. </w:t>
      </w:r>
    </w:p>
    <w:p w14:paraId="67D74CDC" w14:textId="77777777" w:rsidR="00433ED0" w:rsidRDefault="00DC5D8A" w:rsidP="00433ED0">
      <w:pPr>
        <w:pStyle w:val="Akapitzlist"/>
        <w:numPr>
          <w:ilvl w:val="0"/>
          <w:numId w:val="45"/>
        </w:numPr>
        <w:spacing w:after="25" w:line="249" w:lineRule="auto"/>
        <w:jc w:val="both"/>
      </w:pPr>
      <w:r>
        <w:t xml:space="preserve">Dla danych przetwarzanych na podstawie Umowy, osoba przekazująca ma prawo do cofnięcia zgody w dowolnym momencie bez wpływu na zgodność z prawem przetwarzania, którego dokonano na podstawie zgody przed jej cofnięciem. </w:t>
      </w:r>
    </w:p>
    <w:p w14:paraId="74C5F2D2" w14:textId="0715BBEE" w:rsidR="00AE3812" w:rsidRPr="00265834" w:rsidRDefault="00DC5D8A" w:rsidP="00433ED0">
      <w:pPr>
        <w:pStyle w:val="Akapitzlist"/>
        <w:numPr>
          <w:ilvl w:val="0"/>
          <w:numId w:val="45"/>
        </w:numPr>
        <w:spacing w:after="25" w:line="249" w:lineRule="auto"/>
        <w:jc w:val="both"/>
      </w:pPr>
      <w:r>
        <w:t xml:space="preserve">Jeśli osoba przekazująca swoje dane osobowe uzna, że w trakcie przetwarzania danych osobowych naruszono przepisy, ma prawo do wniesienia skargi do Urzędu Ochrony Danych Osobowych. </w:t>
      </w:r>
      <w:r w:rsidR="009B6041" w:rsidRPr="00265834">
        <w:t xml:space="preserve"> </w:t>
      </w:r>
    </w:p>
    <w:p w14:paraId="1CA5A57D" w14:textId="77777777" w:rsidR="00DC5D8A" w:rsidRDefault="00DC5D8A" w:rsidP="00DC5D8A">
      <w:pPr>
        <w:spacing w:after="22" w:line="248" w:lineRule="auto"/>
        <w:ind w:hanging="10"/>
        <w:jc w:val="center"/>
        <w:rPr>
          <w:b/>
        </w:rPr>
      </w:pPr>
    </w:p>
    <w:p w14:paraId="69015E98" w14:textId="2C70ED00" w:rsidR="00AE3812" w:rsidRPr="00265834" w:rsidRDefault="00533490" w:rsidP="00DC5D8A">
      <w:pPr>
        <w:spacing w:after="22" w:line="248" w:lineRule="auto"/>
        <w:ind w:hanging="10"/>
        <w:jc w:val="center"/>
        <w:rPr>
          <w:b/>
        </w:rPr>
      </w:pPr>
      <w:r w:rsidRPr="00265834">
        <w:rPr>
          <w:b/>
        </w:rPr>
        <w:t>§ 2</w:t>
      </w:r>
      <w:r w:rsidR="00433ED0">
        <w:rPr>
          <w:b/>
        </w:rPr>
        <w:t>5</w:t>
      </w:r>
    </w:p>
    <w:p w14:paraId="7496D43E" w14:textId="77777777" w:rsidR="00AE3812" w:rsidRPr="00265834" w:rsidRDefault="009B6041" w:rsidP="007672D7">
      <w:pPr>
        <w:spacing w:after="25" w:line="249" w:lineRule="auto"/>
        <w:ind w:hanging="10"/>
        <w:jc w:val="both"/>
      </w:pPr>
      <w:r w:rsidRPr="00265834">
        <w:t xml:space="preserve">Umowa została sporządzona w trzech jednobrzmiących egzemplarzach, w tym dwa egzemplarze dla </w:t>
      </w:r>
      <w:r w:rsidR="00F87C28" w:rsidRPr="00265834">
        <w:t>Gminy</w:t>
      </w:r>
      <w:r w:rsidRPr="00265834">
        <w:t xml:space="preserve"> i jeden dla Beneficjenta. </w:t>
      </w:r>
    </w:p>
    <w:p w14:paraId="06BB9763" w14:textId="77777777" w:rsidR="00DC5D8A" w:rsidRDefault="00DC5D8A" w:rsidP="00DC5D8A">
      <w:pPr>
        <w:spacing w:after="25" w:line="249" w:lineRule="auto"/>
        <w:ind w:hanging="10"/>
        <w:jc w:val="center"/>
        <w:rPr>
          <w:b/>
        </w:rPr>
      </w:pPr>
    </w:p>
    <w:p w14:paraId="5959455C" w14:textId="6C52438D" w:rsidR="00533490" w:rsidRPr="00265834" w:rsidRDefault="00533490" w:rsidP="00DC5D8A">
      <w:pPr>
        <w:spacing w:after="25" w:line="249" w:lineRule="auto"/>
        <w:ind w:hanging="10"/>
        <w:jc w:val="center"/>
        <w:rPr>
          <w:b/>
        </w:rPr>
      </w:pPr>
      <w:r w:rsidRPr="00265834">
        <w:rPr>
          <w:b/>
        </w:rPr>
        <w:t>§ 2</w:t>
      </w:r>
      <w:r w:rsidR="00433ED0">
        <w:rPr>
          <w:b/>
        </w:rPr>
        <w:t>6</w:t>
      </w:r>
    </w:p>
    <w:p w14:paraId="50C6B78F" w14:textId="77777777" w:rsidR="00AE3812" w:rsidRPr="00265834" w:rsidRDefault="009B6041" w:rsidP="007672D7">
      <w:pPr>
        <w:spacing w:after="0" w:line="249" w:lineRule="auto"/>
        <w:ind w:hanging="10"/>
        <w:jc w:val="both"/>
      </w:pPr>
      <w:r w:rsidRPr="00265834">
        <w:t xml:space="preserve">Umowa wchodzi w życie z dniem ostatniego podpisu, złożonego przez osobę upoważnioną do zawarcia Umowy. </w:t>
      </w:r>
    </w:p>
    <w:p w14:paraId="727CBA52" w14:textId="77777777" w:rsidR="00AE3812" w:rsidRPr="00265834" w:rsidRDefault="009B6041" w:rsidP="007672D7">
      <w:pPr>
        <w:spacing w:after="0"/>
        <w:ind w:hanging="10"/>
      </w:pPr>
      <w:r w:rsidRPr="00265834">
        <w:t xml:space="preserve"> </w:t>
      </w:r>
    </w:p>
    <w:p w14:paraId="02E26CF0" w14:textId="77777777" w:rsidR="00433ED0" w:rsidRDefault="00433ED0" w:rsidP="00433ED0">
      <w:pPr>
        <w:spacing w:after="8"/>
        <w:rPr>
          <w:sz w:val="21"/>
        </w:rPr>
      </w:pPr>
    </w:p>
    <w:p w14:paraId="4379DDE6" w14:textId="77777777" w:rsidR="00433ED0" w:rsidRDefault="00433ED0" w:rsidP="00433ED0">
      <w:pPr>
        <w:spacing w:after="8"/>
      </w:pPr>
    </w:p>
    <w:p w14:paraId="35428890" w14:textId="77777777" w:rsidR="00433ED0" w:rsidRDefault="00433ED0" w:rsidP="00433ED0">
      <w:pPr>
        <w:tabs>
          <w:tab w:val="center" w:pos="2592"/>
          <w:tab w:val="right" w:pos="9905"/>
        </w:tabs>
        <w:spacing w:after="25" w:line="249" w:lineRule="auto"/>
      </w:pPr>
      <w:r>
        <w:t xml:space="preserve">………………………………………………………………                                       ………………………………………………………… </w:t>
      </w:r>
    </w:p>
    <w:p w14:paraId="547DDC25" w14:textId="77777777" w:rsidR="00433ED0" w:rsidRDefault="00433ED0" w:rsidP="00433ED0">
      <w:pPr>
        <w:tabs>
          <w:tab w:val="center" w:pos="2604"/>
          <w:tab w:val="center" w:pos="7958"/>
        </w:tabs>
        <w:spacing w:after="3"/>
      </w:pPr>
      <w:r>
        <w:t xml:space="preserve">                            </w:t>
      </w:r>
      <w:r>
        <w:rPr>
          <w:sz w:val="16"/>
        </w:rPr>
        <w:t xml:space="preserve">Gmina                                                                                                                                                  Beneficjent </w:t>
      </w:r>
    </w:p>
    <w:p w14:paraId="7B735D7E" w14:textId="77777777" w:rsidR="00433ED0" w:rsidRDefault="00433ED0" w:rsidP="00433ED0">
      <w:pPr>
        <w:spacing w:after="0"/>
      </w:pPr>
      <w:r>
        <w:rPr>
          <w:sz w:val="16"/>
        </w:rPr>
        <w:t xml:space="preserve"> </w:t>
      </w:r>
    </w:p>
    <w:p w14:paraId="13D693C0" w14:textId="77777777" w:rsidR="00433ED0" w:rsidRDefault="00433ED0" w:rsidP="00433ED0">
      <w:pPr>
        <w:spacing w:after="25" w:line="249" w:lineRule="auto"/>
        <w:jc w:val="both"/>
      </w:pPr>
    </w:p>
    <w:p w14:paraId="29EEF2A9" w14:textId="77777777" w:rsidR="00433ED0" w:rsidRDefault="00433ED0" w:rsidP="00433ED0">
      <w:pPr>
        <w:spacing w:after="25" w:line="249" w:lineRule="auto"/>
        <w:jc w:val="both"/>
      </w:pPr>
      <w:r>
        <w:t xml:space="preserve">…………………………………………………………….. </w:t>
      </w:r>
    </w:p>
    <w:p w14:paraId="4EE002ED" w14:textId="77777777" w:rsidR="00433ED0" w:rsidRDefault="00433ED0" w:rsidP="00433ED0">
      <w:pPr>
        <w:spacing w:after="3"/>
        <w:ind w:hanging="10"/>
      </w:pPr>
      <w:r>
        <w:rPr>
          <w:sz w:val="16"/>
        </w:rPr>
        <w:t xml:space="preserve">                              Kontrasygnata</w:t>
      </w:r>
    </w:p>
    <w:p w14:paraId="23C92C51" w14:textId="77777777" w:rsidR="00AE3812" w:rsidRPr="00265834" w:rsidRDefault="00AE3812" w:rsidP="007672D7">
      <w:pPr>
        <w:tabs>
          <w:tab w:val="left" w:pos="6461"/>
        </w:tabs>
        <w:ind w:hanging="10"/>
      </w:pPr>
    </w:p>
    <w:sectPr w:rsidR="00AE3812" w:rsidRPr="00265834" w:rsidSect="00433ED0">
      <w:headerReference w:type="even" r:id="rId10"/>
      <w:headerReference w:type="default" r:id="rId11"/>
      <w:footnotePr>
        <w:numRestart w:val="eachPage"/>
      </w:footnotePr>
      <w:pgSz w:w="11911" w:h="16841"/>
      <w:pgMar w:top="1134" w:right="1134" w:bottom="1134" w:left="1134" w:header="561" w:footer="95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AA679" w14:textId="77777777" w:rsidR="001E79EF" w:rsidRDefault="001E79EF">
      <w:pPr>
        <w:spacing w:after="0" w:line="240" w:lineRule="auto"/>
      </w:pPr>
      <w:r>
        <w:separator/>
      </w:r>
    </w:p>
  </w:endnote>
  <w:endnote w:type="continuationSeparator" w:id="0">
    <w:p w14:paraId="4FC5EE54" w14:textId="77777777" w:rsidR="001E79EF" w:rsidRDefault="001E7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8E52A" w14:textId="77777777" w:rsidR="001E79EF" w:rsidRDefault="001E79EF">
      <w:pPr>
        <w:spacing w:after="104" w:line="242" w:lineRule="auto"/>
        <w:ind w:left="533" w:right="6"/>
        <w:jc w:val="both"/>
      </w:pPr>
      <w:r>
        <w:separator/>
      </w:r>
    </w:p>
  </w:footnote>
  <w:footnote w:type="continuationSeparator" w:id="0">
    <w:p w14:paraId="71A27EDC" w14:textId="77777777" w:rsidR="001E79EF" w:rsidRDefault="001E79EF">
      <w:pPr>
        <w:spacing w:after="104" w:line="242" w:lineRule="auto"/>
        <w:ind w:left="533" w:right="6"/>
        <w:jc w:val="both"/>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F6E21" w14:textId="2AE53689" w:rsidR="002470F3" w:rsidRDefault="005E6C50">
    <w:r>
      <w:rPr>
        <w:b/>
        <w:noProof/>
        <w:sz w:val="28"/>
      </w:rPr>
      <w:drawing>
        <wp:inline distT="0" distB="0" distL="0" distR="0" wp14:anchorId="0DE33580" wp14:editId="608831CF">
          <wp:extent cx="5759450" cy="387985"/>
          <wp:effectExtent l="0" t="0" r="0" b="0"/>
          <wp:docPr id="129015609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38798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9A831" w14:textId="5DE94B58" w:rsidR="002470F3" w:rsidRDefault="005E6C50">
    <w:r>
      <w:rPr>
        <w:b/>
        <w:noProof/>
        <w:sz w:val="28"/>
      </w:rPr>
      <w:drawing>
        <wp:inline distT="0" distB="0" distL="0" distR="0" wp14:anchorId="59FC5BEA" wp14:editId="415EFDE5">
          <wp:extent cx="5759450" cy="387985"/>
          <wp:effectExtent l="0" t="0" r="0" b="0"/>
          <wp:docPr id="192914628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3879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863CD"/>
    <w:multiLevelType w:val="hybridMultilevel"/>
    <w:tmpl w:val="F0A6A1B2"/>
    <w:lvl w:ilvl="0" w:tplc="D75A3A8E">
      <w:start w:val="1"/>
      <w:numFmt w:val="decimal"/>
      <w:lvlText w:val="%1."/>
      <w:lvlJc w:val="left"/>
      <w:pPr>
        <w:ind w:left="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2C162A">
      <w:start w:val="1"/>
      <w:numFmt w:val="lowerLetter"/>
      <w:lvlText w:val="%2"/>
      <w:lvlJc w:val="left"/>
      <w:pPr>
        <w:ind w:left="1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34269A">
      <w:start w:val="1"/>
      <w:numFmt w:val="lowerRoman"/>
      <w:lvlText w:val="%3"/>
      <w:lvlJc w:val="left"/>
      <w:pPr>
        <w:ind w:left="2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804262">
      <w:start w:val="1"/>
      <w:numFmt w:val="decimal"/>
      <w:lvlText w:val="%4"/>
      <w:lvlJc w:val="left"/>
      <w:pPr>
        <w:ind w:left="3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286654">
      <w:start w:val="1"/>
      <w:numFmt w:val="lowerLetter"/>
      <w:lvlText w:val="%5"/>
      <w:lvlJc w:val="left"/>
      <w:pPr>
        <w:ind w:left="3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FC882E">
      <w:start w:val="1"/>
      <w:numFmt w:val="lowerRoman"/>
      <w:lvlText w:val="%6"/>
      <w:lvlJc w:val="left"/>
      <w:pPr>
        <w:ind w:left="4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D24A4E2">
      <w:start w:val="1"/>
      <w:numFmt w:val="decimal"/>
      <w:lvlText w:val="%7"/>
      <w:lvlJc w:val="left"/>
      <w:pPr>
        <w:ind w:left="5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DBCCC3A">
      <w:start w:val="1"/>
      <w:numFmt w:val="lowerLetter"/>
      <w:lvlText w:val="%8"/>
      <w:lvlJc w:val="left"/>
      <w:pPr>
        <w:ind w:left="5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FE7330">
      <w:start w:val="1"/>
      <w:numFmt w:val="lowerRoman"/>
      <w:lvlText w:val="%9"/>
      <w:lvlJc w:val="left"/>
      <w:pPr>
        <w:ind w:left="6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2926E3"/>
    <w:multiLevelType w:val="hybridMultilevel"/>
    <w:tmpl w:val="898C56FC"/>
    <w:lvl w:ilvl="0" w:tplc="93B6457E">
      <w:start w:val="1"/>
      <w:numFmt w:val="decimal"/>
      <w:lvlText w:val="%1."/>
      <w:lvlJc w:val="left"/>
      <w:pPr>
        <w:ind w:left="1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481900">
      <w:start w:val="1"/>
      <w:numFmt w:val="lowerLetter"/>
      <w:lvlText w:val="%2"/>
      <w:lvlJc w:val="left"/>
      <w:pPr>
        <w:ind w:left="1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70150A">
      <w:start w:val="1"/>
      <w:numFmt w:val="lowerRoman"/>
      <w:lvlText w:val="%3"/>
      <w:lvlJc w:val="left"/>
      <w:pPr>
        <w:ind w:left="2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066DCA">
      <w:start w:val="1"/>
      <w:numFmt w:val="decimal"/>
      <w:lvlText w:val="%4"/>
      <w:lvlJc w:val="left"/>
      <w:pPr>
        <w:ind w:left="3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74304E">
      <w:start w:val="1"/>
      <w:numFmt w:val="lowerLetter"/>
      <w:lvlText w:val="%5"/>
      <w:lvlJc w:val="left"/>
      <w:pPr>
        <w:ind w:left="40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2207B2">
      <w:start w:val="1"/>
      <w:numFmt w:val="lowerRoman"/>
      <w:lvlText w:val="%6"/>
      <w:lvlJc w:val="left"/>
      <w:pPr>
        <w:ind w:left="47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00710C">
      <w:start w:val="1"/>
      <w:numFmt w:val="decimal"/>
      <w:lvlText w:val="%7"/>
      <w:lvlJc w:val="left"/>
      <w:pPr>
        <w:ind w:left="5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3EBF20">
      <w:start w:val="1"/>
      <w:numFmt w:val="lowerLetter"/>
      <w:lvlText w:val="%8"/>
      <w:lvlJc w:val="left"/>
      <w:pPr>
        <w:ind w:left="6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EC686">
      <w:start w:val="1"/>
      <w:numFmt w:val="lowerRoman"/>
      <w:lvlText w:val="%9"/>
      <w:lvlJc w:val="left"/>
      <w:pPr>
        <w:ind w:left="6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DB6391"/>
    <w:multiLevelType w:val="hybridMultilevel"/>
    <w:tmpl w:val="623E5C5A"/>
    <w:lvl w:ilvl="0" w:tplc="47109B38">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15:restartNumberingAfterBreak="0">
    <w:nsid w:val="07644AC4"/>
    <w:multiLevelType w:val="hybridMultilevel"/>
    <w:tmpl w:val="BCB61954"/>
    <w:lvl w:ilvl="0" w:tplc="E3AE3EAC">
      <w:start w:val="1"/>
      <w:numFmt w:val="decimal"/>
      <w:lvlText w:val="%1)"/>
      <w:lvlJc w:val="left"/>
      <w:pPr>
        <w:ind w:left="1613" w:hanging="360"/>
      </w:pPr>
      <w:rPr>
        <w:rFonts w:hint="default"/>
      </w:rPr>
    </w:lvl>
    <w:lvl w:ilvl="1" w:tplc="04150019" w:tentative="1">
      <w:start w:val="1"/>
      <w:numFmt w:val="lowerLetter"/>
      <w:lvlText w:val="%2."/>
      <w:lvlJc w:val="left"/>
      <w:pPr>
        <w:ind w:left="2333" w:hanging="360"/>
      </w:pPr>
    </w:lvl>
    <w:lvl w:ilvl="2" w:tplc="0415001B" w:tentative="1">
      <w:start w:val="1"/>
      <w:numFmt w:val="lowerRoman"/>
      <w:lvlText w:val="%3."/>
      <w:lvlJc w:val="right"/>
      <w:pPr>
        <w:ind w:left="3053" w:hanging="180"/>
      </w:pPr>
    </w:lvl>
    <w:lvl w:ilvl="3" w:tplc="0415000F" w:tentative="1">
      <w:start w:val="1"/>
      <w:numFmt w:val="decimal"/>
      <w:lvlText w:val="%4."/>
      <w:lvlJc w:val="left"/>
      <w:pPr>
        <w:ind w:left="3773" w:hanging="360"/>
      </w:pPr>
    </w:lvl>
    <w:lvl w:ilvl="4" w:tplc="04150019" w:tentative="1">
      <w:start w:val="1"/>
      <w:numFmt w:val="lowerLetter"/>
      <w:lvlText w:val="%5."/>
      <w:lvlJc w:val="left"/>
      <w:pPr>
        <w:ind w:left="4493" w:hanging="360"/>
      </w:pPr>
    </w:lvl>
    <w:lvl w:ilvl="5" w:tplc="0415001B" w:tentative="1">
      <w:start w:val="1"/>
      <w:numFmt w:val="lowerRoman"/>
      <w:lvlText w:val="%6."/>
      <w:lvlJc w:val="right"/>
      <w:pPr>
        <w:ind w:left="5213" w:hanging="180"/>
      </w:pPr>
    </w:lvl>
    <w:lvl w:ilvl="6" w:tplc="0415000F" w:tentative="1">
      <w:start w:val="1"/>
      <w:numFmt w:val="decimal"/>
      <w:lvlText w:val="%7."/>
      <w:lvlJc w:val="left"/>
      <w:pPr>
        <w:ind w:left="5933" w:hanging="360"/>
      </w:pPr>
    </w:lvl>
    <w:lvl w:ilvl="7" w:tplc="04150019" w:tentative="1">
      <w:start w:val="1"/>
      <w:numFmt w:val="lowerLetter"/>
      <w:lvlText w:val="%8."/>
      <w:lvlJc w:val="left"/>
      <w:pPr>
        <w:ind w:left="6653" w:hanging="360"/>
      </w:pPr>
    </w:lvl>
    <w:lvl w:ilvl="8" w:tplc="0415001B" w:tentative="1">
      <w:start w:val="1"/>
      <w:numFmt w:val="lowerRoman"/>
      <w:lvlText w:val="%9."/>
      <w:lvlJc w:val="right"/>
      <w:pPr>
        <w:ind w:left="7373" w:hanging="180"/>
      </w:pPr>
    </w:lvl>
  </w:abstractNum>
  <w:abstractNum w:abstractNumId="4" w15:restartNumberingAfterBreak="0">
    <w:nsid w:val="08665B46"/>
    <w:multiLevelType w:val="hybridMultilevel"/>
    <w:tmpl w:val="8896841E"/>
    <w:lvl w:ilvl="0" w:tplc="1C44E126">
      <w:start w:val="1"/>
      <w:numFmt w:val="decimal"/>
      <w:lvlText w:val="%1."/>
      <w:lvlJc w:val="left"/>
      <w:pPr>
        <w:ind w:left="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92CFD44">
      <w:start w:val="1"/>
      <w:numFmt w:val="lowerLetter"/>
      <w:lvlText w:val="%2"/>
      <w:lvlJc w:val="left"/>
      <w:pPr>
        <w:ind w:left="1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3C87480">
      <w:start w:val="1"/>
      <w:numFmt w:val="lowerRoman"/>
      <w:lvlText w:val="%3"/>
      <w:lvlJc w:val="left"/>
      <w:pPr>
        <w:ind w:left="2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546566">
      <w:start w:val="1"/>
      <w:numFmt w:val="decimal"/>
      <w:lvlText w:val="%4"/>
      <w:lvlJc w:val="left"/>
      <w:pPr>
        <w:ind w:left="3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E24A4BA">
      <w:start w:val="1"/>
      <w:numFmt w:val="lowerLetter"/>
      <w:lvlText w:val="%5"/>
      <w:lvlJc w:val="left"/>
      <w:pPr>
        <w:ind w:left="3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AC5B42">
      <w:start w:val="1"/>
      <w:numFmt w:val="lowerRoman"/>
      <w:lvlText w:val="%6"/>
      <w:lvlJc w:val="left"/>
      <w:pPr>
        <w:ind w:left="4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B1CA4BE">
      <w:start w:val="1"/>
      <w:numFmt w:val="decimal"/>
      <w:lvlText w:val="%7"/>
      <w:lvlJc w:val="left"/>
      <w:pPr>
        <w:ind w:left="5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B2C7914">
      <w:start w:val="1"/>
      <w:numFmt w:val="lowerLetter"/>
      <w:lvlText w:val="%8"/>
      <w:lvlJc w:val="left"/>
      <w:pPr>
        <w:ind w:left="5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CEC027C">
      <w:start w:val="1"/>
      <w:numFmt w:val="lowerRoman"/>
      <w:lvlText w:val="%9"/>
      <w:lvlJc w:val="left"/>
      <w:pPr>
        <w:ind w:left="6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8C9353E"/>
    <w:multiLevelType w:val="hybridMultilevel"/>
    <w:tmpl w:val="EE7A852E"/>
    <w:lvl w:ilvl="0" w:tplc="0415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501759A"/>
    <w:multiLevelType w:val="hybridMultilevel"/>
    <w:tmpl w:val="BEA8C0EA"/>
    <w:lvl w:ilvl="0" w:tplc="14624D06">
      <w:start w:val="1"/>
      <w:numFmt w:val="lowerLetter"/>
      <w:lvlText w:val="%1)"/>
      <w:lvlJc w:val="left"/>
      <w:pPr>
        <w:ind w:left="71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7" w15:restartNumberingAfterBreak="0">
    <w:nsid w:val="157268DE"/>
    <w:multiLevelType w:val="hybridMultilevel"/>
    <w:tmpl w:val="9530CA1E"/>
    <w:lvl w:ilvl="0" w:tplc="99246464">
      <w:start w:val="1"/>
      <w:numFmt w:val="decimal"/>
      <w:lvlText w:val="%1."/>
      <w:lvlJc w:val="left"/>
      <w:pPr>
        <w:ind w:left="9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7ACE40E">
      <w:start w:val="1"/>
      <w:numFmt w:val="lowerLetter"/>
      <w:lvlText w:val="%2"/>
      <w:lvlJc w:val="left"/>
      <w:pPr>
        <w:ind w:left="16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983B50">
      <w:start w:val="1"/>
      <w:numFmt w:val="lowerRoman"/>
      <w:lvlText w:val="%3"/>
      <w:lvlJc w:val="left"/>
      <w:pPr>
        <w:ind w:left="23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C82CE2">
      <w:start w:val="1"/>
      <w:numFmt w:val="decimal"/>
      <w:lvlText w:val="%4"/>
      <w:lvlJc w:val="left"/>
      <w:pPr>
        <w:ind w:left="30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17A1604">
      <w:start w:val="1"/>
      <w:numFmt w:val="lowerLetter"/>
      <w:lvlText w:val="%5"/>
      <w:lvlJc w:val="left"/>
      <w:pPr>
        <w:ind w:left="37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DF45BE0">
      <w:start w:val="1"/>
      <w:numFmt w:val="lowerRoman"/>
      <w:lvlText w:val="%6"/>
      <w:lvlJc w:val="left"/>
      <w:pPr>
        <w:ind w:left="44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5F467C8">
      <w:start w:val="1"/>
      <w:numFmt w:val="decimal"/>
      <w:lvlText w:val="%7"/>
      <w:lvlJc w:val="left"/>
      <w:pPr>
        <w:ind w:left="5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EB80956">
      <w:start w:val="1"/>
      <w:numFmt w:val="lowerLetter"/>
      <w:lvlText w:val="%8"/>
      <w:lvlJc w:val="left"/>
      <w:pPr>
        <w:ind w:left="5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0BCC7D8">
      <w:start w:val="1"/>
      <w:numFmt w:val="lowerRoman"/>
      <w:lvlText w:val="%9"/>
      <w:lvlJc w:val="left"/>
      <w:pPr>
        <w:ind w:left="6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B0B29A7"/>
    <w:multiLevelType w:val="hybridMultilevel"/>
    <w:tmpl w:val="A0A68DB4"/>
    <w:lvl w:ilvl="0" w:tplc="AF0E212A">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 w15:restartNumberingAfterBreak="0">
    <w:nsid w:val="1B507F42"/>
    <w:multiLevelType w:val="hybridMultilevel"/>
    <w:tmpl w:val="97286ED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B6D570A"/>
    <w:multiLevelType w:val="hybridMultilevel"/>
    <w:tmpl w:val="6C86F22C"/>
    <w:lvl w:ilvl="0" w:tplc="14624D06">
      <w:start w:val="1"/>
      <w:numFmt w:val="lowerLetter"/>
      <w:lvlText w:val="%1)"/>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FF1C0E"/>
    <w:multiLevelType w:val="hybridMultilevel"/>
    <w:tmpl w:val="0576FCE8"/>
    <w:lvl w:ilvl="0" w:tplc="CAB28C46">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15:restartNumberingAfterBreak="0">
    <w:nsid w:val="1FFA7662"/>
    <w:multiLevelType w:val="hybridMultilevel"/>
    <w:tmpl w:val="C1C41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285E99"/>
    <w:multiLevelType w:val="hybridMultilevel"/>
    <w:tmpl w:val="AC9C859A"/>
    <w:lvl w:ilvl="0" w:tplc="4EF22BF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88B1679"/>
    <w:multiLevelType w:val="hybridMultilevel"/>
    <w:tmpl w:val="E44AAF70"/>
    <w:lvl w:ilvl="0" w:tplc="F33E1DB8">
      <w:start w:val="1"/>
      <w:numFmt w:val="decimal"/>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5" w15:restartNumberingAfterBreak="0">
    <w:nsid w:val="2AF24F23"/>
    <w:multiLevelType w:val="hybridMultilevel"/>
    <w:tmpl w:val="6CE0448E"/>
    <w:lvl w:ilvl="0" w:tplc="69C068A2">
      <w:start w:val="1"/>
      <w:numFmt w:val="decimal"/>
      <w:lvlText w:val="%1."/>
      <w:lvlJc w:val="left"/>
      <w:pPr>
        <w:ind w:left="9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BBEE7E6">
      <w:start w:val="1"/>
      <w:numFmt w:val="lowerLetter"/>
      <w:lvlText w:val="%2"/>
      <w:lvlJc w:val="left"/>
      <w:pPr>
        <w:ind w:left="16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76807C0">
      <w:start w:val="1"/>
      <w:numFmt w:val="lowerRoman"/>
      <w:lvlText w:val="%3"/>
      <w:lvlJc w:val="left"/>
      <w:pPr>
        <w:ind w:left="23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102E3E">
      <w:start w:val="1"/>
      <w:numFmt w:val="decimal"/>
      <w:lvlText w:val="%4"/>
      <w:lvlJc w:val="left"/>
      <w:pPr>
        <w:ind w:left="30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E28BD46">
      <w:start w:val="1"/>
      <w:numFmt w:val="lowerLetter"/>
      <w:lvlText w:val="%5"/>
      <w:lvlJc w:val="left"/>
      <w:pPr>
        <w:ind w:left="38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4AC7BA2">
      <w:start w:val="1"/>
      <w:numFmt w:val="lowerRoman"/>
      <w:lvlText w:val="%6"/>
      <w:lvlJc w:val="left"/>
      <w:pPr>
        <w:ind w:left="45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5C4780">
      <w:start w:val="1"/>
      <w:numFmt w:val="decimal"/>
      <w:lvlText w:val="%7"/>
      <w:lvlJc w:val="left"/>
      <w:pPr>
        <w:ind w:left="52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75A4E22">
      <w:start w:val="1"/>
      <w:numFmt w:val="lowerLetter"/>
      <w:lvlText w:val="%8"/>
      <w:lvlJc w:val="left"/>
      <w:pPr>
        <w:ind w:left="59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066704A">
      <w:start w:val="1"/>
      <w:numFmt w:val="lowerRoman"/>
      <w:lvlText w:val="%9"/>
      <w:lvlJc w:val="left"/>
      <w:pPr>
        <w:ind w:left="66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B674B2D"/>
    <w:multiLevelType w:val="hybridMultilevel"/>
    <w:tmpl w:val="6DF83C2E"/>
    <w:lvl w:ilvl="0" w:tplc="04150011">
      <w:start w:val="1"/>
      <w:numFmt w:val="decimal"/>
      <w:lvlText w:val="%1)"/>
      <w:lvlJc w:val="left"/>
      <w:pPr>
        <w:ind w:left="710" w:hanging="360"/>
      </w:pPr>
    </w:lvl>
    <w:lvl w:ilvl="1" w:tplc="04150019">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7" w15:restartNumberingAfterBreak="0">
    <w:nsid w:val="2C6143E3"/>
    <w:multiLevelType w:val="hybridMultilevel"/>
    <w:tmpl w:val="0F86EA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E64B0E"/>
    <w:multiLevelType w:val="hybridMultilevel"/>
    <w:tmpl w:val="1DB86800"/>
    <w:lvl w:ilvl="0" w:tplc="BB507D3E">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9" w15:restartNumberingAfterBreak="0">
    <w:nsid w:val="36307C81"/>
    <w:multiLevelType w:val="hybridMultilevel"/>
    <w:tmpl w:val="47BEBF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8107113"/>
    <w:multiLevelType w:val="hybridMultilevel"/>
    <w:tmpl w:val="78442D52"/>
    <w:lvl w:ilvl="0" w:tplc="EB1E90CA">
      <w:start w:val="1"/>
      <w:numFmt w:val="decimal"/>
      <w:lvlText w:val="%1."/>
      <w:lvlJc w:val="left"/>
      <w:pPr>
        <w:ind w:left="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EA78D6">
      <w:start w:val="1"/>
      <w:numFmt w:val="lowerLetter"/>
      <w:lvlText w:val="%2"/>
      <w:lvlJc w:val="left"/>
      <w:pPr>
        <w:ind w:left="1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041DD4">
      <w:start w:val="1"/>
      <w:numFmt w:val="lowerRoman"/>
      <w:lvlText w:val="%3"/>
      <w:lvlJc w:val="left"/>
      <w:pPr>
        <w:ind w:left="2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7CC8F0C">
      <w:start w:val="1"/>
      <w:numFmt w:val="decimal"/>
      <w:lvlText w:val="%4"/>
      <w:lvlJc w:val="left"/>
      <w:pPr>
        <w:ind w:left="3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3ED128">
      <w:start w:val="1"/>
      <w:numFmt w:val="lowerLetter"/>
      <w:lvlText w:val="%5"/>
      <w:lvlJc w:val="left"/>
      <w:pPr>
        <w:ind w:left="3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C2B7B2">
      <w:start w:val="1"/>
      <w:numFmt w:val="lowerRoman"/>
      <w:lvlText w:val="%6"/>
      <w:lvlJc w:val="left"/>
      <w:pPr>
        <w:ind w:left="4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366EF4">
      <w:start w:val="1"/>
      <w:numFmt w:val="decimal"/>
      <w:lvlText w:val="%7"/>
      <w:lvlJc w:val="left"/>
      <w:pPr>
        <w:ind w:left="5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6065E22">
      <w:start w:val="1"/>
      <w:numFmt w:val="lowerLetter"/>
      <w:lvlText w:val="%8"/>
      <w:lvlJc w:val="left"/>
      <w:pPr>
        <w:ind w:left="5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E6C622">
      <w:start w:val="1"/>
      <w:numFmt w:val="lowerRoman"/>
      <w:lvlText w:val="%9"/>
      <w:lvlJc w:val="left"/>
      <w:pPr>
        <w:ind w:left="6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AFC1EEC"/>
    <w:multiLevelType w:val="hybridMultilevel"/>
    <w:tmpl w:val="5CD84096"/>
    <w:lvl w:ilvl="0" w:tplc="1B76FAE2">
      <w:start w:val="1"/>
      <w:numFmt w:val="decimal"/>
      <w:lvlText w:val="%1)"/>
      <w:lvlJc w:val="left"/>
      <w:pPr>
        <w:ind w:left="1613" w:hanging="360"/>
      </w:pPr>
      <w:rPr>
        <w:rFonts w:hint="default"/>
      </w:rPr>
    </w:lvl>
    <w:lvl w:ilvl="1" w:tplc="04150019" w:tentative="1">
      <w:start w:val="1"/>
      <w:numFmt w:val="lowerLetter"/>
      <w:lvlText w:val="%2."/>
      <w:lvlJc w:val="left"/>
      <w:pPr>
        <w:ind w:left="2333" w:hanging="360"/>
      </w:pPr>
    </w:lvl>
    <w:lvl w:ilvl="2" w:tplc="0415001B" w:tentative="1">
      <w:start w:val="1"/>
      <w:numFmt w:val="lowerRoman"/>
      <w:lvlText w:val="%3."/>
      <w:lvlJc w:val="right"/>
      <w:pPr>
        <w:ind w:left="3053" w:hanging="180"/>
      </w:pPr>
    </w:lvl>
    <w:lvl w:ilvl="3" w:tplc="0415000F" w:tentative="1">
      <w:start w:val="1"/>
      <w:numFmt w:val="decimal"/>
      <w:lvlText w:val="%4."/>
      <w:lvlJc w:val="left"/>
      <w:pPr>
        <w:ind w:left="3773" w:hanging="360"/>
      </w:pPr>
    </w:lvl>
    <w:lvl w:ilvl="4" w:tplc="04150019" w:tentative="1">
      <w:start w:val="1"/>
      <w:numFmt w:val="lowerLetter"/>
      <w:lvlText w:val="%5."/>
      <w:lvlJc w:val="left"/>
      <w:pPr>
        <w:ind w:left="4493" w:hanging="360"/>
      </w:pPr>
    </w:lvl>
    <w:lvl w:ilvl="5" w:tplc="0415001B" w:tentative="1">
      <w:start w:val="1"/>
      <w:numFmt w:val="lowerRoman"/>
      <w:lvlText w:val="%6."/>
      <w:lvlJc w:val="right"/>
      <w:pPr>
        <w:ind w:left="5213" w:hanging="180"/>
      </w:pPr>
    </w:lvl>
    <w:lvl w:ilvl="6" w:tplc="0415000F" w:tentative="1">
      <w:start w:val="1"/>
      <w:numFmt w:val="decimal"/>
      <w:lvlText w:val="%7."/>
      <w:lvlJc w:val="left"/>
      <w:pPr>
        <w:ind w:left="5933" w:hanging="360"/>
      </w:pPr>
    </w:lvl>
    <w:lvl w:ilvl="7" w:tplc="04150019" w:tentative="1">
      <w:start w:val="1"/>
      <w:numFmt w:val="lowerLetter"/>
      <w:lvlText w:val="%8."/>
      <w:lvlJc w:val="left"/>
      <w:pPr>
        <w:ind w:left="6653" w:hanging="360"/>
      </w:pPr>
    </w:lvl>
    <w:lvl w:ilvl="8" w:tplc="0415001B" w:tentative="1">
      <w:start w:val="1"/>
      <w:numFmt w:val="lowerRoman"/>
      <w:lvlText w:val="%9."/>
      <w:lvlJc w:val="right"/>
      <w:pPr>
        <w:ind w:left="7373" w:hanging="180"/>
      </w:pPr>
    </w:lvl>
  </w:abstractNum>
  <w:abstractNum w:abstractNumId="22" w15:restartNumberingAfterBreak="0">
    <w:nsid w:val="3DAB0264"/>
    <w:multiLevelType w:val="hybridMultilevel"/>
    <w:tmpl w:val="B2026DA6"/>
    <w:lvl w:ilvl="0" w:tplc="FD0651E2">
      <w:start w:val="1"/>
      <w:numFmt w:val="decimal"/>
      <w:lvlText w:val="%1."/>
      <w:lvlJc w:val="left"/>
      <w:pPr>
        <w:ind w:left="1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A603B4">
      <w:start w:val="1"/>
      <w:numFmt w:val="lowerLetter"/>
      <w:lvlText w:val="%2)"/>
      <w:lvlJc w:val="left"/>
      <w:pPr>
        <w:ind w:left="1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BCCAFC">
      <w:start w:val="1"/>
      <w:numFmt w:val="lowerRoman"/>
      <w:lvlText w:val="%3"/>
      <w:lvlJc w:val="left"/>
      <w:pPr>
        <w:ind w:left="2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75EB6FA">
      <w:start w:val="1"/>
      <w:numFmt w:val="decimal"/>
      <w:lvlText w:val="%4"/>
      <w:lvlJc w:val="left"/>
      <w:pPr>
        <w:ind w:left="30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F8F982">
      <w:start w:val="1"/>
      <w:numFmt w:val="lowerLetter"/>
      <w:lvlText w:val="%5"/>
      <w:lvlJc w:val="left"/>
      <w:pPr>
        <w:ind w:left="37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1AC84E">
      <w:start w:val="1"/>
      <w:numFmt w:val="lowerRoman"/>
      <w:lvlText w:val="%6"/>
      <w:lvlJc w:val="left"/>
      <w:pPr>
        <w:ind w:left="44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505B68">
      <w:start w:val="1"/>
      <w:numFmt w:val="decimal"/>
      <w:lvlText w:val="%7"/>
      <w:lvlJc w:val="left"/>
      <w:pPr>
        <w:ind w:left="52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626CA4">
      <w:start w:val="1"/>
      <w:numFmt w:val="lowerLetter"/>
      <w:lvlText w:val="%8"/>
      <w:lvlJc w:val="left"/>
      <w:pPr>
        <w:ind w:left="59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1229160">
      <w:start w:val="1"/>
      <w:numFmt w:val="lowerRoman"/>
      <w:lvlText w:val="%9"/>
      <w:lvlJc w:val="left"/>
      <w:pPr>
        <w:ind w:left="6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0A9637C"/>
    <w:multiLevelType w:val="hybridMultilevel"/>
    <w:tmpl w:val="CBECA094"/>
    <w:lvl w:ilvl="0" w:tplc="29E4801A">
      <w:start w:val="1"/>
      <w:numFmt w:val="decimal"/>
      <w:lvlText w:val="%1."/>
      <w:lvlJc w:val="left"/>
      <w:pPr>
        <w:ind w:left="1931" w:hanging="360"/>
      </w:pPr>
      <w:rPr>
        <w:rFonts w:hint="default"/>
        <w:b/>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24" w15:restartNumberingAfterBreak="0">
    <w:nsid w:val="42480B0D"/>
    <w:multiLevelType w:val="hybridMultilevel"/>
    <w:tmpl w:val="A462C114"/>
    <w:lvl w:ilvl="0" w:tplc="7F6E3884">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5" w15:restartNumberingAfterBreak="0">
    <w:nsid w:val="439151C9"/>
    <w:multiLevelType w:val="hybridMultilevel"/>
    <w:tmpl w:val="0B5E941A"/>
    <w:lvl w:ilvl="0" w:tplc="FFFFFFFF">
      <w:start w:val="1"/>
      <w:numFmt w:val="decimal"/>
      <w:lvlText w:val="%1."/>
      <w:lvlJc w:val="left"/>
      <w:pPr>
        <w:ind w:left="360" w:hanging="360"/>
      </w:pPr>
    </w:lvl>
    <w:lvl w:ilvl="1" w:tplc="14624D06">
      <w:start w:val="1"/>
      <w:numFmt w:val="lowerLetter"/>
      <w:lvlText w:val="%2)"/>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4890706"/>
    <w:multiLevelType w:val="hybridMultilevel"/>
    <w:tmpl w:val="64C08C02"/>
    <w:lvl w:ilvl="0" w:tplc="D4FC73DA">
      <w:start w:val="1"/>
      <w:numFmt w:val="decimal"/>
      <w:lvlText w:val="%1."/>
      <w:lvlJc w:val="left"/>
      <w:pPr>
        <w:ind w:left="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1D44914">
      <w:start w:val="1"/>
      <w:numFmt w:val="lowerLetter"/>
      <w:lvlText w:val="%2"/>
      <w:lvlJc w:val="left"/>
      <w:pPr>
        <w:ind w:left="1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628F9A">
      <w:start w:val="1"/>
      <w:numFmt w:val="lowerRoman"/>
      <w:lvlText w:val="%3"/>
      <w:lvlJc w:val="left"/>
      <w:pPr>
        <w:ind w:left="2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6C82AC">
      <w:start w:val="1"/>
      <w:numFmt w:val="decimal"/>
      <w:lvlText w:val="%4"/>
      <w:lvlJc w:val="left"/>
      <w:pPr>
        <w:ind w:left="3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B3CF162">
      <w:start w:val="1"/>
      <w:numFmt w:val="lowerLetter"/>
      <w:lvlText w:val="%5"/>
      <w:lvlJc w:val="left"/>
      <w:pPr>
        <w:ind w:left="3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FDC88FE">
      <w:start w:val="1"/>
      <w:numFmt w:val="lowerRoman"/>
      <w:lvlText w:val="%6"/>
      <w:lvlJc w:val="left"/>
      <w:pPr>
        <w:ind w:left="4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6D222AE">
      <w:start w:val="1"/>
      <w:numFmt w:val="decimal"/>
      <w:lvlText w:val="%7"/>
      <w:lvlJc w:val="left"/>
      <w:pPr>
        <w:ind w:left="5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A2E7D8">
      <w:start w:val="1"/>
      <w:numFmt w:val="lowerLetter"/>
      <w:lvlText w:val="%8"/>
      <w:lvlJc w:val="left"/>
      <w:pPr>
        <w:ind w:left="5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361C9C">
      <w:start w:val="1"/>
      <w:numFmt w:val="lowerRoman"/>
      <w:lvlText w:val="%9"/>
      <w:lvlJc w:val="left"/>
      <w:pPr>
        <w:ind w:left="6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ACC2C3E"/>
    <w:multiLevelType w:val="hybridMultilevel"/>
    <w:tmpl w:val="AE2A03D2"/>
    <w:lvl w:ilvl="0" w:tplc="8D02185E">
      <w:start w:val="1"/>
      <w:numFmt w:val="decimal"/>
      <w:lvlText w:val="%1."/>
      <w:lvlJc w:val="left"/>
      <w:pPr>
        <w:ind w:left="1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624D06">
      <w:start w:val="1"/>
      <w:numFmt w:val="lowerLetter"/>
      <w:lvlText w:val="%2)"/>
      <w:lvlJc w:val="left"/>
      <w:pPr>
        <w:ind w:left="1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0A90A0">
      <w:start w:val="1"/>
      <w:numFmt w:val="lowerRoman"/>
      <w:lvlText w:val="%3"/>
      <w:lvlJc w:val="left"/>
      <w:pPr>
        <w:ind w:left="2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FE4520">
      <w:start w:val="1"/>
      <w:numFmt w:val="decimal"/>
      <w:lvlText w:val="%4"/>
      <w:lvlJc w:val="left"/>
      <w:pPr>
        <w:ind w:left="30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3108C38">
      <w:start w:val="1"/>
      <w:numFmt w:val="lowerLetter"/>
      <w:lvlText w:val="%5"/>
      <w:lvlJc w:val="left"/>
      <w:pPr>
        <w:ind w:left="37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8EBEE4">
      <w:start w:val="1"/>
      <w:numFmt w:val="lowerRoman"/>
      <w:lvlText w:val="%6"/>
      <w:lvlJc w:val="left"/>
      <w:pPr>
        <w:ind w:left="44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826054">
      <w:start w:val="1"/>
      <w:numFmt w:val="decimal"/>
      <w:lvlText w:val="%7"/>
      <w:lvlJc w:val="left"/>
      <w:pPr>
        <w:ind w:left="52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694B9F6">
      <w:start w:val="1"/>
      <w:numFmt w:val="lowerLetter"/>
      <w:lvlText w:val="%8"/>
      <w:lvlJc w:val="left"/>
      <w:pPr>
        <w:ind w:left="59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B942976">
      <w:start w:val="1"/>
      <w:numFmt w:val="lowerRoman"/>
      <w:lvlText w:val="%9"/>
      <w:lvlJc w:val="left"/>
      <w:pPr>
        <w:ind w:left="6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B6E041D"/>
    <w:multiLevelType w:val="hybridMultilevel"/>
    <w:tmpl w:val="0D7E20D8"/>
    <w:lvl w:ilvl="0" w:tplc="04150011">
      <w:start w:val="1"/>
      <w:numFmt w:val="decimal"/>
      <w:lvlText w:val="%1)"/>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A950EAD4">
      <w:start w:val="1"/>
      <w:numFmt w:val="decimal"/>
      <w:lvlText w:val="%2)"/>
      <w:lvlJc w:val="left"/>
      <w:pPr>
        <w:ind w:left="1440" w:hanging="360"/>
      </w:pPr>
      <w:rPr>
        <w:rFonts w:hint="default"/>
      </w:rPr>
    </w:lvl>
    <w:lvl w:ilvl="2" w:tplc="06F89922">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B94445A"/>
    <w:multiLevelType w:val="hybridMultilevel"/>
    <w:tmpl w:val="9D3207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BA71DA7"/>
    <w:multiLevelType w:val="hybridMultilevel"/>
    <w:tmpl w:val="A2ECDC98"/>
    <w:lvl w:ilvl="0" w:tplc="455A224E">
      <w:start w:val="1"/>
      <w:numFmt w:val="decimal"/>
      <w:lvlText w:val="%1."/>
      <w:lvlJc w:val="left"/>
      <w:pPr>
        <w:ind w:left="1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BC22D2">
      <w:start w:val="1"/>
      <w:numFmt w:val="lowerLetter"/>
      <w:lvlText w:val="%2)"/>
      <w:lvlJc w:val="left"/>
      <w:pPr>
        <w:ind w:left="1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28FE78">
      <w:start w:val="1"/>
      <w:numFmt w:val="lowerRoman"/>
      <w:lvlText w:val="%3"/>
      <w:lvlJc w:val="left"/>
      <w:pPr>
        <w:ind w:left="2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E0F71E">
      <w:start w:val="1"/>
      <w:numFmt w:val="decimal"/>
      <w:lvlText w:val="%4"/>
      <w:lvlJc w:val="left"/>
      <w:pPr>
        <w:ind w:left="30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ACE71B2">
      <w:start w:val="1"/>
      <w:numFmt w:val="lowerLetter"/>
      <w:lvlText w:val="%5"/>
      <w:lvlJc w:val="left"/>
      <w:pPr>
        <w:ind w:left="37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8124956">
      <w:start w:val="1"/>
      <w:numFmt w:val="lowerRoman"/>
      <w:lvlText w:val="%6"/>
      <w:lvlJc w:val="left"/>
      <w:pPr>
        <w:ind w:left="44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541C8C">
      <w:start w:val="1"/>
      <w:numFmt w:val="decimal"/>
      <w:lvlText w:val="%7"/>
      <w:lvlJc w:val="left"/>
      <w:pPr>
        <w:ind w:left="52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ACC640">
      <w:start w:val="1"/>
      <w:numFmt w:val="lowerLetter"/>
      <w:lvlText w:val="%8"/>
      <w:lvlJc w:val="left"/>
      <w:pPr>
        <w:ind w:left="59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F6AD2A">
      <w:start w:val="1"/>
      <w:numFmt w:val="lowerRoman"/>
      <w:lvlText w:val="%9"/>
      <w:lvlJc w:val="left"/>
      <w:pPr>
        <w:ind w:left="6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BDF747E"/>
    <w:multiLevelType w:val="hybridMultilevel"/>
    <w:tmpl w:val="17E4FC76"/>
    <w:lvl w:ilvl="0" w:tplc="FFFFFFFF">
      <w:start w:val="1"/>
      <w:numFmt w:val="decimal"/>
      <w:lvlText w:val="%1)"/>
      <w:lvlJc w:val="left"/>
      <w:pPr>
        <w:ind w:left="710" w:hanging="360"/>
      </w:pPr>
    </w:lvl>
    <w:lvl w:ilvl="1" w:tplc="04150011">
      <w:start w:val="1"/>
      <w:numFmt w:val="decimal"/>
      <w:lvlText w:val="%2)"/>
      <w:lvlJc w:val="left"/>
      <w:pPr>
        <w:ind w:left="360" w:hanging="360"/>
      </w:pPr>
    </w:lvl>
    <w:lvl w:ilvl="2" w:tplc="FFFFFFFF" w:tentative="1">
      <w:start w:val="1"/>
      <w:numFmt w:val="lowerRoman"/>
      <w:lvlText w:val="%3."/>
      <w:lvlJc w:val="right"/>
      <w:pPr>
        <w:ind w:left="2150" w:hanging="180"/>
      </w:pPr>
    </w:lvl>
    <w:lvl w:ilvl="3" w:tplc="FFFFFFFF" w:tentative="1">
      <w:start w:val="1"/>
      <w:numFmt w:val="decimal"/>
      <w:lvlText w:val="%4."/>
      <w:lvlJc w:val="left"/>
      <w:pPr>
        <w:ind w:left="2870" w:hanging="360"/>
      </w:pPr>
    </w:lvl>
    <w:lvl w:ilvl="4" w:tplc="FFFFFFFF" w:tentative="1">
      <w:start w:val="1"/>
      <w:numFmt w:val="lowerLetter"/>
      <w:lvlText w:val="%5."/>
      <w:lvlJc w:val="left"/>
      <w:pPr>
        <w:ind w:left="3590" w:hanging="360"/>
      </w:pPr>
    </w:lvl>
    <w:lvl w:ilvl="5" w:tplc="FFFFFFFF" w:tentative="1">
      <w:start w:val="1"/>
      <w:numFmt w:val="lowerRoman"/>
      <w:lvlText w:val="%6."/>
      <w:lvlJc w:val="right"/>
      <w:pPr>
        <w:ind w:left="4310" w:hanging="180"/>
      </w:pPr>
    </w:lvl>
    <w:lvl w:ilvl="6" w:tplc="FFFFFFFF" w:tentative="1">
      <w:start w:val="1"/>
      <w:numFmt w:val="decimal"/>
      <w:lvlText w:val="%7."/>
      <w:lvlJc w:val="left"/>
      <w:pPr>
        <w:ind w:left="5030" w:hanging="360"/>
      </w:pPr>
    </w:lvl>
    <w:lvl w:ilvl="7" w:tplc="FFFFFFFF" w:tentative="1">
      <w:start w:val="1"/>
      <w:numFmt w:val="lowerLetter"/>
      <w:lvlText w:val="%8."/>
      <w:lvlJc w:val="left"/>
      <w:pPr>
        <w:ind w:left="5750" w:hanging="360"/>
      </w:pPr>
    </w:lvl>
    <w:lvl w:ilvl="8" w:tplc="FFFFFFFF" w:tentative="1">
      <w:start w:val="1"/>
      <w:numFmt w:val="lowerRoman"/>
      <w:lvlText w:val="%9."/>
      <w:lvlJc w:val="right"/>
      <w:pPr>
        <w:ind w:left="6470" w:hanging="180"/>
      </w:pPr>
    </w:lvl>
  </w:abstractNum>
  <w:abstractNum w:abstractNumId="32" w15:restartNumberingAfterBreak="0">
    <w:nsid w:val="51394597"/>
    <w:multiLevelType w:val="hybridMultilevel"/>
    <w:tmpl w:val="9766D35E"/>
    <w:lvl w:ilvl="0" w:tplc="0415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3617FF1"/>
    <w:multiLevelType w:val="hybridMultilevel"/>
    <w:tmpl w:val="10084FEC"/>
    <w:lvl w:ilvl="0" w:tplc="95EADA62">
      <w:start w:val="1"/>
      <w:numFmt w:val="decimal"/>
      <w:lvlText w:val="%1."/>
      <w:lvlJc w:val="left"/>
      <w:pPr>
        <w:ind w:left="1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5A6646">
      <w:start w:val="1"/>
      <w:numFmt w:val="lowerLetter"/>
      <w:lvlText w:val="%2)"/>
      <w:lvlJc w:val="left"/>
      <w:pPr>
        <w:ind w:left="1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BE38F8">
      <w:start w:val="1"/>
      <w:numFmt w:val="lowerRoman"/>
      <w:lvlText w:val="%3"/>
      <w:lvlJc w:val="left"/>
      <w:pPr>
        <w:ind w:left="2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38F1FC">
      <w:start w:val="1"/>
      <w:numFmt w:val="decimal"/>
      <w:lvlText w:val="%4"/>
      <w:lvlJc w:val="left"/>
      <w:pPr>
        <w:ind w:left="30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A03508">
      <w:start w:val="1"/>
      <w:numFmt w:val="lowerLetter"/>
      <w:lvlText w:val="%5"/>
      <w:lvlJc w:val="left"/>
      <w:pPr>
        <w:ind w:left="37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348ED4">
      <w:start w:val="1"/>
      <w:numFmt w:val="lowerRoman"/>
      <w:lvlText w:val="%6"/>
      <w:lvlJc w:val="left"/>
      <w:pPr>
        <w:ind w:left="44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967AA0">
      <w:start w:val="1"/>
      <w:numFmt w:val="decimal"/>
      <w:lvlText w:val="%7"/>
      <w:lvlJc w:val="left"/>
      <w:pPr>
        <w:ind w:left="52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D24652">
      <w:start w:val="1"/>
      <w:numFmt w:val="lowerLetter"/>
      <w:lvlText w:val="%8"/>
      <w:lvlJc w:val="left"/>
      <w:pPr>
        <w:ind w:left="59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EAD414">
      <w:start w:val="1"/>
      <w:numFmt w:val="lowerRoman"/>
      <w:lvlText w:val="%9"/>
      <w:lvlJc w:val="left"/>
      <w:pPr>
        <w:ind w:left="6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3B04DD3"/>
    <w:multiLevelType w:val="hybridMultilevel"/>
    <w:tmpl w:val="C7801BE6"/>
    <w:lvl w:ilvl="0" w:tplc="BC48B0B6">
      <w:start w:val="1"/>
      <w:numFmt w:val="decimal"/>
      <w:lvlText w:val="%1."/>
      <w:lvlJc w:val="left"/>
      <w:pPr>
        <w:ind w:left="1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D366DE8">
      <w:start w:val="1"/>
      <w:numFmt w:val="lowerLetter"/>
      <w:lvlText w:val="%2"/>
      <w:lvlJc w:val="left"/>
      <w:pPr>
        <w:ind w:left="1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ECE464">
      <w:start w:val="1"/>
      <w:numFmt w:val="lowerRoman"/>
      <w:lvlText w:val="%3"/>
      <w:lvlJc w:val="left"/>
      <w:pPr>
        <w:ind w:left="2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2EE820">
      <w:start w:val="1"/>
      <w:numFmt w:val="decimal"/>
      <w:lvlText w:val="%4"/>
      <w:lvlJc w:val="left"/>
      <w:pPr>
        <w:ind w:left="3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F4CB52">
      <w:start w:val="1"/>
      <w:numFmt w:val="lowerLetter"/>
      <w:lvlText w:val="%5"/>
      <w:lvlJc w:val="left"/>
      <w:pPr>
        <w:ind w:left="40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22766E">
      <w:start w:val="1"/>
      <w:numFmt w:val="lowerRoman"/>
      <w:lvlText w:val="%6"/>
      <w:lvlJc w:val="left"/>
      <w:pPr>
        <w:ind w:left="47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7CD79E">
      <w:start w:val="1"/>
      <w:numFmt w:val="decimal"/>
      <w:lvlText w:val="%7"/>
      <w:lvlJc w:val="left"/>
      <w:pPr>
        <w:ind w:left="5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22D4B0">
      <w:start w:val="1"/>
      <w:numFmt w:val="lowerLetter"/>
      <w:lvlText w:val="%8"/>
      <w:lvlJc w:val="left"/>
      <w:pPr>
        <w:ind w:left="6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A6A98A">
      <w:start w:val="1"/>
      <w:numFmt w:val="lowerRoman"/>
      <w:lvlText w:val="%9"/>
      <w:lvlJc w:val="left"/>
      <w:pPr>
        <w:ind w:left="6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9C36462"/>
    <w:multiLevelType w:val="hybridMultilevel"/>
    <w:tmpl w:val="FAECBFEC"/>
    <w:lvl w:ilvl="0" w:tplc="04150011">
      <w:start w:val="1"/>
      <w:numFmt w:val="decimal"/>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9DF7D48"/>
    <w:multiLevelType w:val="hybridMultilevel"/>
    <w:tmpl w:val="040A5E7E"/>
    <w:lvl w:ilvl="0" w:tplc="904C2BDE">
      <w:start w:val="1"/>
      <w:numFmt w:val="decimal"/>
      <w:lvlText w:val="%1."/>
      <w:lvlJc w:val="left"/>
      <w:pPr>
        <w:ind w:left="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3C0A36C">
      <w:start w:val="1"/>
      <w:numFmt w:val="lowerLetter"/>
      <w:lvlText w:val="%2"/>
      <w:lvlJc w:val="left"/>
      <w:pPr>
        <w:ind w:left="1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681EFA">
      <w:start w:val="1"/>
      <w:numFmt w:val="lowerRoman"/>
      <w:lvlText w:val="%3"/>
      <w:lvlJc w:val="left"/>
      <w:pPr>
        <w:ind w:left="2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94AADEA">
      <w:start w:val="1"/>
      <w:numFmt w:val="decimal"/>
      <w:lvlText w:val="%4"/>
      <w:lvlJc w:val="left"/>
      <w:pPr>
        <w:ind w:left="3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162D82">
      <w:start w:val="1"/>
      <w:numFmt w:val="lowerLetter"/>
      <w:lvlText w:val="%5"/>
      <w:lvlJc w:val="left"/>
      <w:pPr>
        <w:ind w:left="3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686610">
      <w:start w:val="1"/>
      <w:numFmt w:val="lowerRoman"/>
      <w:lvlText w:val="%6"/>
      <w:lvlJc w:val="left"/>
      <w:pPr>
        <w:ind w:left="4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EE3AE4">
      <w:start w:val="1"/>
      <w:numFmt w:val="decimal"/>
      <w:lvlText w:val="%7"/>
      <w:lvlJc w:val="left"/>
      <w:pPr>
        <w:ind w:left="5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88446A8">
      <w:start w:val="1"/>
      <w:numFmt w:val="lowerLetter"/>
      <w:lvlText w:val="%8"/>
      <w:lvlJc w:val="left"/>
      <w:pPr>
        <w:ind w:left="5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BEAC45E">
      <w:start w:val="1"/>
      <w:numFmt w:val="lowerRoman"/>
      <w:lvlText w:val="%9"/>
      <w:lvlJc w:val="left"/>
      <w:pPr>
        <w:ind w:left="6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4084FCB"/>
    <w:multiLevelType w:val="hybridMultilevel"/>
    <w:tmpl w:val="E618D642"/>
    <w:lvl w:ilvl="0" w:tplc="33A6DB54">
      <w:start w:val="1"/>
      <w:numFmt w:val="decimal"/>
      <w:lvlText w:val="%1."/>
      <w:lvlJc w:val="left"/>
      <w:pPr>
        <w:ind w:left="1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7EC029C">
      <w:start w:val="1"/>
      <w:numFmt w:val="lowerLetter"/>
      <w:lvlText w:val="%2"/>
      <w:lvlJc w:val="left"/>
      <w:pPr>
        <w:ind w:left="1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A83D1E">
      <w:start w:val="1"/>
      <w:numFmt w:val="lowerRoman"/>
      <w:lvlText w:val="%3"/>
      <w:lvlJc w:val="left"/>
      <w:pPr>
        <w:ind w:left="2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8A8B92">
      <w:start w:val="1"/>
      <w:numFmt w:val="decimal"/>
      <w:lvlText w:val="%4"/>
      <w:lvlJc w:val="left"/>
      <w:pPr>
        <w:ind w:left="3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A34C22C">
      <w:start w:val="1"/>
      <w:numFmt w:val="lowerLetter"/>
      <w:lvlText w:val="%5"/>
      <w:lvlJc w:val="left"/>
      <w:pPr>
        <w:ind w:left="40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EADBD0">
      <w:start w:val="1"/>
      <w:numFmt w:val="lowerRoman"/>
      <w:lvlText w:val="%6"/>
      <w:lvlJc w:val="left"/>
      <w:pPr>
        <w:ind w:left="47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B4E91BA">
      <w:start w:val="1"/>
      <w:numFmt w:val="decimal"/>
      <w:lvlText w:val="%7"/>
      <w:lvlJc w:val="left"/>
      <w:pPr>
        <w:ind w:left="5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B23E5E">
      <w:start w:val="1"/>
      <w:numFmt w:val="lowerLetter"/>
      <w:lvlText w:val="%8"/>
      <w:lvlJc w:val="left"/>
      <w:pPr>
        <w:ind w:left="6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7E5DBE">
      <w:start w:val="1"/>
      <w:numFmt w:val="lowerRoman"/>
      <w:lvlText w:val="%9"/>
      <w:lvlJc w:val="left"/>
      <w:pPr>
        <w:ind w:left="6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67677EC"/>
    <w:multiLevelType w:val="hybridMultilevel"/>
    <w:tmpl w:val="D75A14F6"/>
    <w:lvl w:ilvl="0" w:tplc="8A4AE104">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9" w15:restartNumberingAfterBreak="0">
    <w:nsid w:val="6823453B"/>
    <w:multiLevelType w:val="hybridMultilevel"/>
    <w:tmpl w:val="83B414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87A4D05"/>
    <w:multiLevelType w:val="hybridMultilevel"/>
    <w:tmpl w:val="F99C65B6"/>
    <w:lvl w:ilvl="0" w:tplc="4C920968">
      <w:start w:val="1"/>
      <w:numFmt w:val="decimal"/>
      <w:lvlText w:val="%1."/>
      <w:lvlJc w:val="left"/>
      <w:pPr>
        <w:ind w:left="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4CC962">
      <w:start w:val="1"/>
      <w:numFmt w:val="bullet"/>
      <w:lvlText w:val="-"/>
      <w:lvlJc w:val="left"/>
      <w:pPr>
        <w:ind w:left="9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AAABF0">
      <w:start w:val="1"/>
      <w:numFmt w:val="bullet"/>
      <w:lvlText w:val="▪"/>
      <w:lvlJc w:val="left"/>
      <w:pPr>
        <w:ind w:left="1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6E96BE">
      <w:start w:val="1"/>
      <w:numFmt w:val="bullet"/>
      <w:lvlText w:val="•"/>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F08F48">
      <w:start w:val="1"/>
      <w:numFmt w:val="bullet"/>
      <w:lvlText w:val="o"/>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1667EC">
      <w:start w:val="1"/>
      <w:numFmt w:val="bullet"/>
      <w:lvlText w:val="▪"/>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3F669C4">
      <w:start w:val="1"/>
      <w:numFmt w:val="bullet"/>
      <w:lvlText w:val="•"/>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E6B2A2">
      <w:start w:val="1"/>
      <w:numFmt w:val="bullet"/>
      <w:lvlText w:val="o"/>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8AD710">
      <w:start w:val="1"/>
      <w:numFmt w:val="bullet"/>
      <w:lvlText w:val="▪"/>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9D00EDD"/>
    <w:multiLevelType w:val="hybridMultilevel"/>
    <w:tmpl w:val="CAC68650"/>
    <w:lvl w:ilvl="0" w:tplc="115C5770">
      <w:start w:val="1"/>
      <w:numFmt w:val="decimal"/>
      <w:lvlText w:val="%1."/>
      <w:lvlJc w:val="left"/>
      <w:pPr>
        <w:ind w:left="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CACF34">
      <w:start w:val="1"/>
      <w:numFmt w:val="lowerLetter"/>
      <w:lvlText w:val="%2"/>
      <w:lvlJc w:val="left"/>
      <w:pPr>
        <w:ind w:left="1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E20622C">
      <w:start w:val="1"/>
      <w:numFmt w:val="lowerRoman"/>
      <w:lvlText w:val="%3"/>
      <w:lvlJc w:val="left"/>
      <w:pPr>
        <w:ind w:left="2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85C0572">
      <w:start w:val="1"/>
      <w:numFmt w:val="decimal"/>
      <w:lvlText w:val="%4"/>
      <w:lvlJc w:val="left"/>
      <w:pPr>
        <w:ind w:left="3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A262B8">
      <w:start w:val="1"/>
      <w:numFmt w:val="lowerLetter"/>
      <w:lvlText w:val="%5"/>
      <w:lvlJc w:val="left"/>
      <w:pPr>
        <w:ind w:left="3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DE2078">
      <w:start w:val="1"/>
      <w:numFmt w:val="lowerRoman"/>
      <w:lvlText w:val="%6"/>
      <w:lvlJc w:val="left"/>
      <w:pPr>
        <w:ind w:left="4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2347F1A">
      <w:start w:val="1"/>
      <w:numFmt w:val="decimal"/>
      <w:lvlText w:val="%7"/>
      <w:lvlJc w:val="left"/>
      <w:pPr>
        <w:ind w:left="5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4A3B36">
      <w:start w:val="1"/>
      <w:numFmt w:val="lowerLetter"/>
      <w:lvlText w:val="%8"/>
      <w:lvlJc w:val="left"/>
      <w:pPr>
        <w:ind w:left="5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1C6194">
      <w:start w:val="1"/>
      <w:numFmt w:val="lowerRoman"/>
      <w:lvlText w:val="%9"/>
      <w:lvlJc w:val="left"/>
      <w:pPr>
        <w:ind w:left="6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C930B0B"/>
    <w:multiLevelType w:val="hybridMultilevel"/>
    <w:tmpl w:val="9B688552"/>
    <w:lvl w:ilvl="0" w:tplc="01E63E74">
      <w:start w:val="1"/>
      <w:numFmt w:val="decimal"/>
      <w:lvlText w:val="%1."/>
      <w:lvlJc w:val="left"/>
      <w:pPr>
        <w:ind w:left="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D27A72">
      <w:start w:val="1"/>
      <w:numFmt w:val="lowerLetter"/>
      <w:lvlText w:val="%2"/>
      <w:lvlJc w:val="left"/>
      <w:pPr>
        <w:ind w:left="1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ECE818">
      <w:start w:val="1"/>
      <w:numFmt w:val="lowerRoman"/>
      <w:lvlText w:val="%3"/>
      <w:lvlJc w:val="left"/>
      <w:pPr>
        <w:ind w:left="2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9A7E40">
      <w:start w:val="1"/>
      <w:numFmt w:val="decimal"/>
      <w:lvlText w:val="%4"/>
      <w:lvlJc w:val="left"/>
      <w:pPr>
        <w:ind w:left="3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E622F72">
      <w:start w:val="1"/>
      <w:numFmt w:val="lowerLetter"/>
      <w:lvlText w:val="%5"/>
      <w:lvlJc w:val="left"/>
      <w:pPr>
        <w:ind w:left="3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2A26FE">
      <w:start w:val="1"/>
      <w:numFmt w:val="lowerRoman"/>
      <w:lvlText w:val="%6"/>
      <w:lvlJc w:val="left"/>
      <w:pPr>
        <w:ind w:left="4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968008">
      <w:start w:val="1"/>
      <w:numFmt w:val="decimal"/>
      <w:lvlText w:val="%7"/>
      <w:lvlJc w:val="left"/>
      <w:pPr>
        <w:ind w:left="5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443DDE">
      <w:start w:val="1"/>
      <w:numFmt w:val="lowerLetter"/>
      <w:lvlText w:val="%8"/>
      <w:lvlJc w:val="left"/>
      <w:pPr>
        <w:ind w:left="5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3C51D6">
      <w:start w:val="1"/>
      <w:numFmt w:val="lowerRoman"/>
      <w:lvlText w:val="%9"/>
      <w:lvlJc w:val="left"/>
      <w:pPr>
        <w:ind w:left="6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39749FF"/>
    <w:multiLevelType w:val="hybridMultilevel"/>
    <w:tmpl w:val="F6C0DC30"/>
    <w:lvl w:ilvl="0" w:tplc="AA703426">
      <w:start w:val="1"/>
      <w:numFmt w:val="decimal"/>
      <w:lvlText w:val="%1."/>
      <w:lvlJc w:val="left"/>
      <w:pPr>
        <w:ind w:left="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0C8E2DC">
      <w:start w:val="1"/>
      <w:numFmt w:val="lowerLetter"/>
      <w:lvlText w:val="%2"/>
      <w:lvlJc w:val="left"/>
      <w:pPr>
        <w:ind w:left="1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A0C045A">
      <w:start w:val="1"/>
      <w:numFmt w:val="lowerRoman"/>
      <w:lvlText w:val="%3"/>
      <w:lvlJc w:val="left"/>
      <w:pPr>
        <w:ind w:left="2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8E4CD46">
      <w:start w:val="1"/>
      <w:numFmt w:val="decimal"/>
      <w:lvlText w:val="%4"/>
      <w:lvlJc w:val="left"/>
      <w:pPr>
        <w:ind w:left="3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1C82A8">
      <w:start w:val="1"/>
      <w:numFmt w:val="lowerLetter"/>
      <w:lvlText w:val="%5"/>
      <w:lvlJc w:val="left"/>
      <w:pPr>
        <w:ind w:left="3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5AA812">
      <w:start w:val="1"/>
      <w:numFmt w:val="lowerRoman"/>
      <w:lvlText w:val="%6"/>
      <w:lvlJc w:val="left"/>
      <w:pPr>
        <w:ind w:left="4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E02C64">
      <w:start w:val="1"/>
      <w:numFmt w:val="decimal"/>
      <w:lvlText w:val="%7"/>
      <w:lvlJc w:val="left"/>
      <w:pPr>
        <w:ind w:left="5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6107D92">
      <w:start w:val="1"/>
      <w:numFmt w:val="lowerLetter"/>
      <w:lvlText w:val="%8"/>
      <w:lvlJc w:val="left"/>
      <w:pPr>
        <w:ind w:left="5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E27CC4">
      <w:start w:val="1"/>
      <w:numFmt w:val="lowerRoman"/>
      <w:lvlText w:val="%9"/>
      <w:lvlJc w:val="left"/>
      <w:pPr>
        <w:ind w:left="6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4095E7E"/>
    <w:multiLevelType w:val="hybridMultilevel"/>
    <w:tmpl w:val="39C840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4C605D"/>
    <w:multiLevelType w:val="hybridMultilevel"/>
    <w:tmpl w:val="02BC3D56"/>
    <w:lvl w:ilvl="0" w:tplc="FFFFFFFF">
      <w:start w:val="1"/>
      <w:numFmt w:val="decimal"/>
      <w:lvlText w:val="%1."/>
      <w:lvlJc w:val="left"/>
      <w:pPr>
        <w:ind w:left="360" w:hanging="360"/>
      </w:pPr>
    </w:lvl>
    <w:lvl w:ilvl="1" w:tplc="04150011">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78646D01"/>
    <w:multiLevelType w:val="hybridMultilevel"/>
    <w:tmpl w:val="D83ADB4E"/>
    <w:lvl w:ilvl="0" w:tplc="0415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7AA60899"/>
    <w:multiLevelType w:val="hybridMultilevel"/>
    <w:tmpl w:val="F0CA23D8"/>
    <w:lvl w:ilvl="0" w:tplc="79CCF7D2">
      <w:start w:val="1"/>
      <w:numFmt w:val="decimal"/>
      <w:lvlText w:val="%1."/>
      <w:lvlJc w:val="left"/>
      <w:pPr>
        <w:ind w:left="1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9AB7FC">
      <w:start w:val="1"/>
      <w:numFmt w:val="lowerLetter"/>
      <w:lvlText w:val="%2"/>
      <w:lvlJc w:val="left"/>
      <w:pPr>
        <w:ind w:left="1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3CCA1AA">
      <w:start w:val="1"/>
      <w:numFmt w:val="lowerRoman"/>
      <w:lvlText w:val="%3"/>
      <w:lvlJc w:val="left"/>
      <w:pPr>
        <w:ind w:left="2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82B968">
      <w:start w:val="1"/>
      <w:numFmt w:val="decimal"/>
      <w:lvlText w:val="%4"/>
      <w:lvlJc w:val="left"/>
      <w:pPr>
        <w:ind w:left="3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E82A0C">
      <w:start w:val="1"/>
      <w:numFmt w:val="lowerLetter"/>
      <w:lvlText w:val="%5"/>
      <w:lvlJc w:val="left"/>
      <w:pPr>
        <w:ind w:left="40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CA85C3A">
      <w:start w:val="1"/>
      <w:numFmt w:val="lowerRoman"/>
      <w:lvlText w:val="%6"/>
      <w:lvlJc w:val="left"/>
      <w:pPr>
        <w:ind w:left="47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E4C40A">
      <w:start w:val="1"/>
      <w:numFmt w:val="decimal"/>
      <w:lvlText w:val="%7"/>
      <w:lvlJc w:val="left"/>
      <w:pPr>
        <w:ind w:left="5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96B6AA">
      <w:start w:val="1"/>
      <w:numFmt w:val="lowerLetter"/>
      <w:lvlText w:val="%8"/>
      <w:lvlJc w:val="left"/>
      <w:pPr>
        <w:ind w:left="6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4E933C">
      <w:start w:val="1"/>
      <w:numFmt w:val="lowerRoman"/>
      <w:lvlText w:val="%9"/>
      <w:lvlJc w:val="left"/>
      <w:pPr>
        <w:ind w:left="6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ECC3A89"/>
    <w:multiLevelType w:val="hybridMultilevel"/>
    <w:tmpl w:val="C6844CE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41449006">
    <w:abstractNumId w:val="1"/>
  </w:num>
  <w:num w:numId="2" w16cid:durableId="987829583">
    <w:abstractNumId w:val="33"/>
  </w:num>
  <w:num w:numId="3" w16cid:durableId="1943219644">
    <w:abstractNumId w:val="22"/>
  </w:num>
  <w:num w:numId="4" w16cid:durableId="64646652">
    <w:abstractNumId w:val="30"/>
  </w:num>
  <w:num w:numId="5" w16cid:durableId="316426146">
    <w:abstractNumId w:val="34"/>
  </w:num>
  <w:num w:numId="6" w16cid:durableId="947348616">
    <w:abstractNumId w:val="37"/>
  </w:num>
  <w:num w:numId="7" w16cid:durableId="996803055">
    <w:abstractNumId w:val="27"/>
  </w:num>
  <w:num w:numId="8" w16cid:durableId="617952180">
    <w:abstractNumId w:val="47"/>
  </w:num>
  <w:num w:numId="9" w16cid:durableId="596461">
    <w:abstractNumId w:val="41"/>
  </w:num>
  <w:num w:numId="10" w16cid:durableId="1959215539">
    <w:abstractNumId w:val="43"/>
  </w:num>
  <w:num w:numId="11" w16cid:durableId="1231429913">
    <w:abstractNumId w:val="4"/>
  </w:num>
  <w:num w:numId="12" w16cid:durableId="2074153584">
    <w:abstractNumId w:val="26"/>
  </w:num>
  <w:num w:numId="13" w16cid:durableId="760566661">
    <w:abstractNumId w:val="42"/>
  </w:num>
  <w:num w:numId="14" w16cid:durableId="1377700184">
    <w:abstractNumId w:val="0"/>
  </w:num>
  <w:num w:numId="15" w16cid:durableId="1571619122">
    <w:abstractNumId w:val="20"/>
  </w:num>
  <w:num w:numId="16" w16cid:durableId="275066314">
    <w:abstractNumId w:val="36"/>
  </w:num>
  <w:num w:numId="17" w16cid:durableId="431361082">
    <w:abstractNumId w:val="40"/>
  </w:num>
  <w:num w:numId="18" w16cid:durableId="374039083">
    <w:abstractNumId w:val="7"/>
  </w:num>
  <w:num w:numId="19" w16cid:durableId="1668243860">
    <w:abstractNumId w:val="15"/>
  </w:num>
  <w:num w:numId="20" w16cid:durableId="591159314">
    <w:abstractNumId w:val="12"/>
  </w:num>
  <w:num w:numId="21" w16cid:durableId="1304509022">
    <w:abstractNumId w:val="13"/>
  </w:num>
  <w:num w:numId="22" w16cid:durableId="1824856728">
    <w:abstractNumId w:val="2"/>
  </w:num>
  <w:num w:numId="23" w16cid:durableId="878280164">
    <w:abstractNumId w:val="11"/>
  </w:num>
  <w:num w:numId="24" w16cid:durableId="660498610">
    <w:abstractNumId w:val="23"/>
  </w:num>
  <w:num w:numId="25" w16cid:durableId="410348928">
    <w:abstractNumId w:val="17"/>
  </w:num>
  <w:num w:numId="26" w16cid:durableId="259534524">
    <w:abstractNumId w:val="3"/>
  </w:num>
  <w:num w:numId="27" w16cid:durableId="373233551">
    <w:abstractNumId w:val="21"/>
  </w:num>
  <w:num w:numId="28" w16cid:durableId="462236099">
    <w:abstractNumId w:val="8"/>
  </w:num>
  <w:num w:numId="29" w16cid:durableId="582639617">
    <w:abstractNumId w:val="14"/>
  </w:num>
  <w:num w:numId="30" w16cid:durableId="1509248733">
    <w:abstractNumId w:val="38"/>
  </w:num>
  <w:num w:numId="31" w16cid:durableId="1076823481">
    <w:abstractNumId w:val="18"/>
  </w:num>
  <w:num w:numId="32" w16cid:durableId="2108235086">
    <w:abstractNumId w:val="24"/>
  </w:num>
  <w:num w:numId="33" w16cid:durableId="1388651322">
    <w:abstractNumId w:val="44"/>
  </w:num>
  <w:num w:numId="34" w16cid:durableId="139932728">
    <w:abstractNumId w:val="6"/>
  </w:num>
  <w:num w:numId="35" w16cid:durableId="1534227990">
    <w:abstractNumId w:val="5"/>
  </w:num>
  <w:num w:numId="36" w16cid:durableId="1777090165">
    <w:abstractNumId w:val="29"/>
  </w:num>
  <w:num w:numId="37" w16cid:durableId="70082754">
    <w:abstractNumId w:val="28"/>
  </w:num>
  <w:num w:numId="38" w16cid:durableId="922837556">
    <w:abstractNumId w:val="16"/>
  </w:num>
  <w:num w:numId="39" w16cid:durableId="1479609074">
    <w:abstractNumId w:val="31"/>
  </w:num>
  <w:num w:numId="40" w16cid:durableId="1436831625">
    <w:abstractNumId w:val="48"/>
  </w:num>
  <w:num w:numId="41" w16cid:durableId="506753721">
    <w:abstractNumId w:val="46"/>
  </w:num>
  <w:num w:numId="42" w16cid:durableId="102268924">
    <w:abstractNumId w:val="32"/>
  </w:num>
  <w:num w:numId="43" w16cid:durableId="345987435">
    <w:abstractNumId w:val="19"/>
  </w:num>
  <w:num w:numId="44" w16cid:durableId="292633831">
    <w:abstractNumId w:val="9"/>
  </w:num>
  <w:num w:numId="45" w16cid:durableId="1823497885">
    <w:abstractNumId w:val="39"/>
  </w:num>
  <w:num w:numId="46" w16cid:durableId="1655601975">
    <w:abstractNumId w:val="10"/>
  </w:num>
  <w:num w:numId="47" w16cid:durableId="1607539903">
    <w:abstractNumId w:val="25"/>
  </w:num>
  <w:num w:numId="48" w16cid:durableId="1270240998">
    <w:abstractNumId w:val="35"/>
  </w:num>
  <w:num w:numId="49" w16cid:durableId="267782153">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812"/>
    <w:rsid w:val="00006BD4"/>
    <w:rsid w:val="00027CA8"/>
    <w:rsid w:val="00032899"/>
    <w:rsid w:val="000346AC"/>
    <w:rsid w:val="000364A9"/>
    <w:rsid w:val="000F0656"/>
    <w:rsid w:val="00107609"/>
    <w:rsid w:val="001372B4"/>
    <w:rsid w:val="001C1534"/>
    <w:rsid w:val="001D6A8C"/>
    <w:rsid w:val="001E63AD"/>
    <w:rsid w:val="001E79EF"/>
    <w:rsid w:val="0021413D"/>
    <w:rsid w:val="00222854"/>
    <w:rsid w:val="002470F3"/>
    <w:rsid w:val="00265834"/>
    <w:rsid w:val="002A735E"/>
    <w:rsid w:val="002B0845"/>
    <w:rsid w:val="002F70A1"/>
    <w:rsid w:val="00310744"/>
    <w:rsid w:val="0031798E"/>
    <w:rsid w:val="00331C54"/>
    <w:rsid w:val="00344D73"/>
    <w:rsid w:val="00355E1A"/>
    <w:rsid w:val="00362B55"/>
    <w:rsid w:val="00372DC1"/>
    <w:rsid w:val="003C2CF8"/>
    <w:rsid w:val="003C6A1D"/>
    <w:rsid w:val="003D779D"/>
    <w:rsid w:val="003E6540"/>
    <w:rsid w:val="00421742"/>
    <w:rsid w:val="00433ED0"/>
    <w:rsid w:val="00437D75"/>
    <w:rsid w:val="00452BC7"/>
    <w:rsid w:val="0045607B"/>
    <w:rsid w:val="00461B9A"/>
    <w:rsid w:val="00494701"/>
    <w:rsid w:val="004D26D9"/>
    <w:rsid w:val="005200BF"/>
    <w:rsid w:val="00520C3E"/>
    <w:rsid w:val="00533490"/>
    <w:rsid w:val="005B0C9F"/>
    <w:rsid w:val="005C3D74"/>
    <w:rsid w:val="005E6C50"/>
    <w:rsid w:val="00676D88"/>
    <w:rsid w:val="00693EDA"/>
    <w:rsid w:val="006E3C32"/>
    <w:rsid w:val="006E528C"/>
    <w:rsid w:val="00705EB4"/>
    <w:rsid w:val="0075633E"/>
    <w:rsid w:val="007672D7"/>
    <w:rsid w:val="00774CB8"/>
    <w:rsid w:val="0080436A"/>
    <w:rsid w:val="008A0C31"/>
    <w:rsid w:val="008C2D63"/>
    <w:rsid w:val="008E0AB5"/>
    <w:rsid w:val="00903A66"/>
    <w:rsid w:val="00922FC7"/>
    <w:rsid w:val="0092407B"/>
    <w:rsid w:val="0096313F"/>
    <w:rsid w:val="009714A6"/>
    <w:rsid w:val="009A0248"/>
    <w:rsid w:val="009B6041"/>
    <w:rsid w:val="009D3E0E"/>
    <w:rsid w:val="009F786F"/>
    <w:rsid w:val="00A02D26"/>
    <w:rsid w:val="00A235B2"/>
    <w:rsid w:val="00A24A31"/>
    <w:rsid w:val="00A44FCE"/>
    <w:rsid w:val="00A66786"/>
    <w:rsid w:val="00A72FF2"/>
    <w:rsid w:val="00A86A0E"/>
    <w:rsid w:val="00A9142E"/>
    <w:rsid w:val="00A963C5"/>
    <w:rsid w:val="00AA217E"/>
    <w:rsid w:val="00AE3812"/>
    <w:rsid w:val="00B15F4A"/>
    <w:rsid w:val="00B24E03"/>
    <w:rsid w:val="00B254C2"/>
    <w:rsid w:val="00B40CA3"/>
    <w:rsid w:val="00B43E0A"/>
    <w:rsid w:val="00B446F3"/>
    <w:rsid w:val="00BA55CC"/>
    <w:rsid w:val="00BF6B6A"/>
    <w:rsid w:val="00C150A9"/>
    <w:rsid w:val="00C6773C"/>
    <w:rsid w:val="00C938CA"/>
    <w:rsid w:val="00C9450D"/>
    <w:rsid w:val="00C964EA"/>
    <w:rsid w:val="00CD0670"/>
    <w:rsid w:val="00CD22FF"/>
    <w:rsid w:val="00CE1979"/>
    <w:rsid w:val="00CF738E"/>
    <w:rsid w:val="00D14139"/>
    <w:rsid w:val="00D161DB"/>
    <w:rsid w:val="00D80BD2"/>
    <w:rsid w:val="00DB493A"/>
    <w:rsid w:val="00DC3DFB"/>
    <w:rsid w:val="00DC5D8A"/>
    <w:rsid w:val="00DD4254"/>
    <w:rsid w:val="00E17967"/>
    <w:rsid w:val="00E33905"/>
    <w:rsid w:val="00E462E4"/>
    <w:rsid w:val="00E52BDE"/>
    <w:rsid w:val="00E669EA"/>
    <w:rsid w:val="00E77808"/>
    <w:rsid w:val="00ED04F7"/>
    <w:rsid w:val="00F8514B"/>
    <w:rsid w:val="00F87C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D0419"/>
  <w15:docId w15:val="{39AFA193-056B-4752-B2F2-B2F4DDFA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159"/>
      <w:ind w:left="299" w:hanging="10"/>
      <w:outlineLvl w:val="0"/>
    </w:pPr>
    <w:rPr>
      <w:rFonts w:ascii="Calibri" w:eastAsia="Calibri" w:hAnsi="Calibri" w:cs="Calibri"/>
      <w:b/>
      <w:color w:val="000000"/>
    </w:rPr>
  </w:style>
  <w:style w:type="paragraph" w:styleId="Nagwek2">
    <w:name w:val="heading 2"/>
    <w:next w:val="Normalny"/>
    <w:link w:val="Nagwek2Znak"/>
    <w:uiPriority w:val="9"/>
    <w:unhideWhenUsed/>
    <w:qFormat/>
    <w:pPr>
      <w:keepNext/>
      <w:keepLines/>
      <w:spacing w:after="0"/>
      <w:ind w:left="130" w:hanging="10"/>
      <w:outlineLvl w:val="1"/>
    </w:pPr>
    <w:rPr>
      <w:rFonts w:ascii="Calibri" w:eastAsia="Calibri" w:hAnsi="Calibri" w:cs="Calibri"/>
      <w:b/>
      <w:color w:val="000000"/>
      <w:sz w:val="24"/>
    </w:rPr>
  </w:style>
  <w:style w:type="paragraph" w:styleId="Nagwek3">
    <w:name w:val="heading 3"/>
    <w:next w:val="Normalny"/>
    <w:link w:val="Nagwek3Znak"/>
    <w:uiPriority w:val="9"/>
    <w:unhideWhenUsed/>
    <w:qFormat/>
    <w:pPr>
      <w:keepNext/>
      <w:keepLines/>
      <w:spacing w:after="159"/>
      <w:ind w:left="299" w:hanging="10"/>
      <w:outlineLvl w:val="2"/>
    </w:pPr>
    <w:rPr>
      <w:rFonts w:ascii="Calibri" w:eastAsia="Calibri" w:hAnsi="Calibri" w:cs="Calibri"/>
      <w:b/>
      <w:color w:val="000000"/>
    </w:rPr>
  </w:style>
  <w:style w:type="paragraph" w:styleId="Nagwek4">
    <w:name w:val="heading 4"/>
    <w:next w:val="Normalny"/>
    <w:link w:val="Nagwek4Znak"/>
    <w:uiPriority w:val="9"/>
    <w:unhideWhenUsed/>
    <w:qFormat/>
    <w:pPr>
      <w:keepNext/>
      <w:keepLines/>
      <w:spacing w:after="0"/>
      <w:ind w:left="130" w:hanging="10"/>
      <w:outlineLvl w:val="3"/>
    </w:pPr>
    <w:rPr>
      <w:rFonts w:ascii="Calibri" w:eastAsia="Calibri" w:hAnsi="Calibri" w:cs="Calibri"/>
      <w:b/>
      <w:color w:val="00000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rPr>
      <w:rFonts w:ascii="Calibri" w:eastAsia="Calibri" w:hAnsi="Calibri" w:cs="Calibri"/>
      <w:b/>
      <w:color w:val="000000"/>
      <w:sz w:val="22"/>
      <w:u w:val="single" w:color="000000"/>
    </w:rPr>
  </w:style>
  <w:style w:type="character" w:customStyle="1" w:styleId="Nagwek2Znak">
    <w:name w:val="Nagłówek 2 Znak"/>
    <w:link w:val="Nagwek2"/>
    <w:rPr>
      <w:rFonts w:ascii="Calibri" w:eastAsia="Calibri" w:hAnsi="Calibri" w:cs="Calibri"/>
      <w:b/>
      <w:color w:val="000000"/>
      <w:sz w:val="24"/>
    </w:rPr>
  </w:style>
  <w:style w:type="paragraph" w:customStyle="1" w:styleId="footnotedescription">
    <w:name w:val="footnote description"/>
    <w:next w:val="Normalny"/>
    <w:link w:val="footnotedescriptionChar"/>
    <w:hidden/>
    <w:pPr>
      <w:spacing w:after="104"/>
      <w:ind w:left="533" w:right="6"/>
      <w:jc w:val="both"/>
    </w:pPr>
    <w:rPr>
      <w:rFonts w:ascii="Calibri" w:eastAsia="Calibri" w:hAnsi="Calibri" w:cs="Calibri"/>
      <w:color w:val="000000"/>
      <w:sz w:val="18"/>
    </w:rPr>
  </w:style>
  <w:style w:type="character" w:customStyle="1" w:styleId="footnotedescriptionChar">
    <w:name w:val="footnote description Char"/>
    <w:link w:val="footnotedescription"/>
    <w:rPr>
      <w:rFonts w:ascii="Calibri" w:eastAsia="Calibri" w:hAnsi="Calibri" w:cs="Calibri"/>
      <w:color w:val="000000"/>
      <w:sz w:val="18"/>
    </w:rPr>
  </w:style>
  <w:style w:type="character" w:customStyle="1" w:styleId="Nagwek1Znak">
    <w:name w:val="Nagłówek 1 Znak"/>
    <w:link w:val="Nagwek1"/>
    <w:rPr>
      <w:rFonts w:ascii="Calibri" w:eastAsia="Calibri" w:hAnsi="Calibri" w:cs="Calibri"/>
      <w:b/>
      <w:color w:val="000000"/>
      <w:sz w:val="22"/>
    </w:rPr>
  </w:style>
  <w:style w:type="character" w:customStyle="1" w:styleId="Nagwek3Znak">
    <w:name w:val="Nagłówek 3 Znak"/>
    <w:link w:val="Nagwek3"/>
    <w:rPr>
      <w:rFonts w:ascii="Calibri" w:eastAsia="Calibri" w:hAnsi="Calibri" w:cs="Calibri"/>
      <w:b/>
      <w:color w:val="000000"/>
      <w:sz w:val="22"/>
    </w:rPr>
  </w:style>
  <w:style w:type="character" w:customStyle="1" w:styleId="footnotemark">
    <w:name w:val="footnote mark"/>
    <w:hidden/>
    <w:rPr>
      <w:rFonts w:ascii="Calibri" w:eastAsia="Calibri" w:hAnsi="Calibri" w:cs="Calibr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F87C28"/>
    <w:rPr>
      <w:color w:val="0563C1" w:themeColor="hyperlink"/>
      <w:u w:val="single"/>
    </w:rPr>
  </w:style>
  <w:style w:type="paragraph" w:customStyle="1" w:styleId="Nagwek10">
    <w:name w:val="Nagłówek1"/>
    <w:basedOn w:val="Normalny"/>
    <w:next w:val="Nagwek"/>
    <w:link w:val="NagwekZnak"/>
    <w:uiPriority w:val="99"/>
    <w:unhideWhenUsed/>
    <w:rsid w:val="00BA55CC"/>
    <w:pPr>
      <w:tabs>
        <w:tab w:val="center" w:pos="4536"/>
        <w:tab w:val="right" w:pos="9072"/>
      </w:tabs>
      <w:spacing w:after="0" w:line="240" w:lineRule="auto"/>
    </w:pPr>
    <w:rPr>
      <w:rFonts w:asciiTheme="minorHAnsi" w:eastAsiaTheme="minorEastAsia" w:hAnsiTheme="minorHAnsi" w:cstheme="minorBidi"/>
      <w:color w:val="auto"/>
    </w:rPr>
  </w:style>
  <w:style w:type="character" w:customStyle="1" w:styleId="NagwekZnak">
    <w:name w:val="Nagłówek Znak"/>
    <w:basedOn w:val="Domylnaczcionkaakapitu"/>
    <w:link w:val="Nagwek10"/>
    <w:uiPriority w:val="99"/>
    <w:rsid w:val="00BA55CC"/>
  </w:style>
  <w:style w:type="paragraph" w:styleId="Nagwek">
    <w:name w:val="header"/>
    <w:basedOn w:val="Normalny"/>
    <w:link w:val="NagwekZnak1"/>
    <w:uiPriority w:val="99"/>
    <w:semiHidden/>
    <w:unhideWhenUsed/>
    <w:rsid w:val="00BA55CC"/>
    <w:pPr>
      <w:tabs>
        <w:tab w:val="center" w:pos="4536"/>
        <w:tab w:val="right" w:pos="9072"/>
      </w:tabs>
      <w:spacing w:after="0" w:line="240" w:lineRule="auto"/>
    </w:pPr>
  </w:style>
  <w:style w:type="character" w:customStyle="1" w:styleId="NagwekZnak1">
    <w:name w:val="Nagłówek Znak1"/>
    <w:basedOn w:val="Domylnaczcionkaakapitu"/>
    <w:link w:val="Nagwek"/>
    <w:uiPriority w:val="99"/>
    <w:semiHidden/>
    <w:rsid w:val="00BA55CC"/>
    <w:rPr>
      <w:rFonts w:ascii="Calibri" w:eastAsia="Calibri" w:hAnsi="Calibri" w:cs="Calibri"/>
      <w:color w:val="000000"/>
    </w:rPr>
  </w:style>
  <w:style w:type="paragraph" w:styleId="Tekstdymka">
    <w:name w:val="Balloon Text"/>
    <w:basedOn w:val="Normalny"/>
    <w:link w:val="TekstdymkaZnak"/>
    <w:uiPriority w:val="99"/>
    <w:semiHidden/>
    <w:unhideWhenUsed/>
    <w:rsid w:val="00BA55C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A55CC"/>
    <w:rPr>
      <w:rFonts w:ascii="Tahoma" w:eastAsia="Calibri" w:hAnsi="Tahoma" w:cs="Tahoma"/>
      <w:color w:val="000000"/>
      <w:sz w:val="16"/>
      <w:szCs w:val="16"/>
    </w:rPr>
  </w:style>
  <w:style w:type="paragraph" w:styleId="Stopka">
    <w:name w:val="footer"/>
    <w:basedOn w:val="Normalny"/>
    <w:link w:val="StopkaZnak"/>
    <w:uiPriority w:val="99"/>
    <w:unhideWhenUsed/>
    <w:rsid w:val="0080436A"/>
    <w:pPr>
      <w:tabs>
        <w:tab w:val="center" w:pos="4680"/>
        <w:tab w:val="right" w:pos="9360"/>
      </w:tabs>
      <w:spacing w:after="0" w:line="240" w:lineRule="auto"/>
    </w:pPr>
    <w:rPr>
      <w:rFonts w:asciiTheme="minorHAnsi" w:eastAsiaTheme="minorHAnsi" w:hAnsiTheme="minorHAnsi" w:cstheme="minorBidi"/>
      <w:color w:val="auto"/>
      <w:sz w:val="21"/>
      <w:szCs w:val="21"/>
    </w:rPr>
  </w:style>
  <w:style w:type="character" w:customStyle="1" w:styleId="StopkaZnak">
    <w:name w:val="Stopka Znak"/>
    <w:basedOn w:val="Domylnaczcionkaakapitu"/>
    <w:link w:val="Stopka"/>
    <w:uiPriority w:val="99"/>
    <w:rsid w:val="0080436A"/>
    <w:rPr>
      <w:rFonts w:eastAsiaTheme="minorHAnsi"/>
      <w:sz w:val="21"/>
      <w:szCs w:val="21"/>
    </w:rPr>
  </w:style>
  <w:style w:type="paragraph" w:styleId="Akapitzlist">
    <w:name w:val="List Paragraph"/>
    <w:basedOn w:val="Normalny"/>
    <w:uiPriority w:val="34"/>
    <w:qFormat/>
    <w:rsid w:val="00A72FF2"/>
    <w:pPr>
      <w:ind w:left="720"/>
      <w:contextualSpacing/>
    </w:pPr>
  </w:style>
  <w:style w:type="paragraph" w:styleId="Tekstprzypisudolnego">
    <w:name w:val="footnote text"/>
    <w:basedOn w:val="Normalny"/>
    <w:link w:val="TekstprzypisudolnegoZnak"/>
    <w:uiPriority w:val="99"/>
    <w:semiHidden/>
    <w:unhideWhenUsed/>
    <w:rsid w:val="009F786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F786F"/>
    <w:rPr>
      <w:rFonts w:ascii="Calibri" w:eastAsia="Calibri" w:hAnsi="Calibri" w:cs="Calibri"/>
      <w:color w:val="000000"/>
      <w:sz w:val="20"/>
      <w:szCs w:val="20"/>
    </w:rPr>
  </w:style>
  <w:style w:type="character" w:styleId="Odwoanieprzypisudolnego">
    <w:name w:val="footnote reference"/>
    <w:basedOn w:val="Domylnaczcionkaakapitu"/>
    <w:uiPriority w:val="99"/>
    <w:semiHidden/>
    <w:unhideWhenUsed/>
    <w:rsid w:val="009F786F"/>
    <w:rPr>
      <w:vertAlign w:val="superscript"/>
    </w:rPr>
  </w:style>
  <w:style w:type="character" w:styleId="Nierozpoznanawzmianka">
    <w:name w:val="Unresolved Mention"/>
    <w:basedOn w:val="Domylnaczcionkaakapitu"/>
    <w:uiPriority w:val="99"/>
    <w:semiHidden/>
    <w:unhideWhenUsed/>
    <w:rsid w:val="00456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053029">
      <w:bodyDiv w:val="1"/>
      <w:marLeft w:val="0"/>
      <w:marRight w:val="0"/>
      <w:marTop w:val="0"/>
      <w:marBottom w:val="0"/>
      <w:divBdr>
        <w:top w:val="none" w:sz="0" w:space="0" w:color="auto"/>
        <w:left w:val="none" w:sz="0" w:space="0" w:color="auto"/>
        <w:bottom w:val="none" w:sz="0" w:space="0" w:color="auto"/>
        <w:right w:val="none" w:sz="0" w:space="0" w:color="auto"/>
      </w:divBdr>
    </w:div>
    <w:div w:id="1881936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zaplinek@czaplinek.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czaplinek.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64DA1-C941-4569-97AB-4F028F8D6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2516</Words>
  <Characters>15101</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Nowacka</dc:creator>
  <cp:lastModifiedBy>Dariusz Sapiński</cp:lastModifiedBy>
  <cp:revision>24</cp:revision>
  <cp:lastPrinted>2024-06-26T12:23:00Z</cp:lastPrinted>
  <dcterms:created xsi:type="dcterms:W3CDTF">2024-07-18T11:18:00Z</dcterms:created>
  <dcterms:modified xsi:type="dcterms:W3CDTF">2024-08-08T12:00:00Z</dcterms:modified>
</cp:coreProperties>
</file>